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8F" w:rsidRDefault="0022609A">
      <w:pPr>
        <w:pStyle w:val="Corpotesto"/>
        <w:ind w:left="476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63314" cy="533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1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98F" w:rsidRDefault="00F9098F">
      <w:pPr>
        <w:pStyle w:val="Corpotesto"/>
        <w:spacing w:before="8"/>
        <w:rPr>
          <w:sz w:val="9"/>
        </w:rPr>
      </w:pPr>
    </w:p>
    <w:p w:rsidR="00F9098F" w:rsidRDefault="0022609A">
      <w:pPr>
        <w:pStyle w:val="Titolo"/>
      </w:pPr>
      <w:r>
        <w:rPr>
          <w:color w:val="363636"/>
          <w:w w:val="80"/>
        </w:rPr>
        <w:t>Istituto</w:t>
      </w:r>
      <w:r>
        <w:rPr>
          <w:color w:val="363636"/>
          <w:spacing w:val="61"/>
          <w:w w:val="80"/>
        </w:rPr>
        <w:t xml:space="preserve"> </w:t>
      </w:r>
      <w:r>
        <w:rPr>
          <w:color w:val="363636"/>
          <w:w w:val="80"/>
        </w:rPr>
        <w:t>Nazionale</w:t>
      </w:r>
      <w:r>
        <w:rPr>
          <w:color w:val="363636"/>
          <w:spacing w:val="56"/>
          <w:w w:val="80"/>
        </w:rPr>
        <w:t xml:space="preserve"> </w:t>
      </w:r>
      <w:r>
        <w:rPr>
          <w:color w:val="363636"/>
          <w:w w:val="80"/>
        </w:rPr>
        <w:t>di</w:t>
      </w:r>
      <w:r>
        <w:rPr>
          <w:color w:val="363636"/>
          <w:spacing w:val="22"/>
          <w:w w:val="80"/>
        </w:rPr>
        <w:t xml:space="preserve"> </w:t>
      </w:r>
      <w:r>
        <w:rPr>
          <w:color w:val="363636"/>
          <w:w w:val="80"/>
        </w:rPr>
        <w:t>Statistica</w:t>
      </w:r>
    </w:p>
    <w:p w:rsidR="00F9098F" w:rsidRDefault="0022609A">
      <w:pPr>
        <w:spacing w:before="129" w:line="217" w:lineRule="exact"/>
        <w:ind w:left="1430" w:right="2120"/>
        <w:jc w:val="center"/>
        <w:rPr>
          <w:b/>
          <w:sz w:val="19"/>
        </w:rPr>
      </w:pPr>
      <w:r>
        <w:rPr>
          <w:b/>
          <w:color w:val="363636"/>
          <w:w w:val="105"/>
          <w:sz w:val="19"/>
        </w:rPr>
        <w:t>Dipartimento</w:t>
      </w:r>
      <w:r>
        <w:rPr>
          <w:b/>
          <w:color w:val="363636"/>
          <w:spacing w:val="26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per</w:t>
      </w:r>
      <w:r>
        <w:rPr>
          <w:b/>
          <w:color w:val="363636"/>
          <w:spacing w:val="9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Io</w:t>
      </w:r>
      <w:r>
        <w:rPr>
          <w:b/>
          <w:color w:val="363636"/>
          <w:spacing w:val="1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sviluppo</w:t>
      </w:r>
      <w:r>
        <w:rPr>
          <w:b/>
          <w:color w:val="363636"/>
          <w:spacing w:val="9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di</w:t>
      </w:r>
      <w:r>
        <w:rPr>
          <w:b/>
          <w:color w:val="363636"/>
          <w:spacing w:val="10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metodi</w:t>
      </w:r>
      <w:r>
        <w:rPr>
          <w:b/>
          <w:color w:val="363636"/>
          <w:spacing w:val="15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e</w:t>
      </w:r>
      <w:r>
        <w:rPr>
          <w:b/>
          <w:color w:val="363636"/>
          <w:spacing w:val="8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tecnologie</w:t>
      </w:r>
    </w:p>
    <w:p w:rsidR="00F9098F" w:rsidRDefault="0022609A">
      <w:pPr>
        <w:spacing w:line="217" w:lineRule="exact"/>
        <w:ind w:left="1430" w:right="2136"/>
        <w:jc w:val="center"/>
        <w:rPr>
          <w:b/>
          <w:sz w:val="19"/>
        </w:rPr>
      </w:pPr>
      <w:r>
        <w:rPr>
          <w:b/>
          <w:color w:val="363636"/>
          <w:w w:val="105"/>
          <w:sz w:val="19"/>
        </w:rPr>
        <w:t>per</w:t>
      </w:r>
      <w:r>
        <w:rPr>
          <w:b/>
          <w:color w:val="363636"/>
          <w:spacing w:val="2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la</w:t>
      </w:r>
      <w:r>
        <w:rPr>
          <w:b/>
          <w:color w:val="363636"/>
          <w:spacing w:val="31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produzione</w:t>
      </w:r>
      <w:r>
        <w:rPr>
          <w:b/>
          <w:color w:val="363636"/>
          <w:spacing w:val="25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e</w:t>
      </w:r>
      <w:r>
        <w:rPr>
          <w:b/>
          <w:color w:val="363636"/>
          <w:spacing w:val="37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diffusione</w:t>
      </w:r>
      <w:r>
        <w:rPr>
          <w:b/>
          <w:color w:val="363636"/>
          <w:spacing w:val="29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dell’informazione</w:t>
      </w:r>
      <w:r>
        <w:rPr>
          <w:b/>
          <w:color w:val="363636"/>
          <w:spacing w:val="5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statistica</w:t>
      </w:r>
    </w:p>
    <w:p w:rsidR="00F9098F" w:rsidRPr="003E44D9" w:rsidRDefault="0022609A">
      <w:pPr>
        <w:pStyle w:val="Titolo1"/>
        <w:spacing w:before="95"/>
        <w:ind w:left="1430" w:right="2138"/>
        <w:jc w:val="center"/>
        <w:rPr>
          <w:rFonts w:ascii="Times New Roman" w:hAnsi="Times New Roman" w:cs="Times New Roman"/>
        </w:rPr>
      </w:pPr>
      <w:r w:rsidRPr="003E44D9">
        <w:rPr>
          <w:rFonts w:ascii="Times New Roman" w:hAnsi="Times New Roman" w:cs="Times New Roman"/>
          <w:color w:val="363636"/>
          <w:w w:val="95"/>
        </w:rPr>
        <w:t>Direzione</w:t>
      </w:r>
      <w:r w:rsidRPr="003E44D9">
        <w:rPr>
          <w:rFonts w:ascii="Times New Roman" w:hAnsi="Times New Roman" w:cs="Times New Roman"/>
          <w:color w:val="363636"/>
          <w:spacing w:val="11"/>
          <w:w w:val="95"/>
        </w:rPr>
        <w:t xml:space="preserve"> </w:t>
      </w:r>
      <w:r w:rsidRPr="003E44D9">
        <w:rPr>
          <w:rFonts w:ascii="Times New Roman" w:hAnsi="Times New Roman" w:cs="Times New Roman"/>
          <w:color w:val="363636"/>
          <w:w w:val="95"/>
        </w:rPr>
        <w:t>centrale</w:t>
      </w:r>
      <w:r w:rsidRPr="003E44D9">
        <w:rPr>
          <w:rFonts w:ascii="Times New Roman" w:hAnsi="Times New Roman" w:cs="Times New Roman"/>
          <w:color w:val="363636"/>
          <w:spacing w:val="13"/>
          <w:w w:val="95"/>
        </w:rPr>
        <w:t xml:space="preserve"> </w:t>
      </w:r>
      <w:r w:rsidRPr="003E44D9">
        <w:rPr>
          <w:rFonts w:ascii="Times New Roman" w:hAnsi="Times New Roman" w:cs="Times New Roman"/>
          <w:color w:val="363636"/>
          <w:w w:val="95"/>
        </w:rPr>
        <w:t>per</w:t>
      </w:r>
      <w:r w:rsidRPr="003E44D9">
        <w:rPr>
          <w:rFonts w:ascii="Times New Roman" w:hAnsi="Times New Roman" w:cs="Times New Roman"/>
          <w:color w:val="363636"/>
          <w:spacing w:val="-8"/>
          <w:w w:val="95"/>
        </w:rPr>
        <w:t xml:space="preserve"> </w:t>
      </w:r>
      <w:r w:rsidRPr="003E44D9">
        <w:rPr>
          <w:rFonts w:ascii="Times New Roman" w:hAnsi="Times New Roman" w:cs="Times New Roman"/>
          <w:color w:val="363636"/>
          <w:w w:val="95"/>
        </w:rPr>
        <w:t>la</w:t>
      </w:r>
      <w:r w:rsidRPr="003E44D9">
        <w:rPr>
          <w:rFonts w:ascii="Times New Roman" w:hAnsi="Times New Roman" w:cs="Times New Roman"/>
          <w:color w:val="363636"/>
          <w:spacing w:val="-9"/>
          <w:w w:val="95"/>
        </w:rPr>
        <w:t xml:space="preserve"> </w:t>
      </w:r>
      <w:r w:rsidRPr="003E44D9">
        <w:rPr>
          <w:rFonts w:ascii="Times New Roman" w:hAnsi="Times New Roman" w:cs="Times New Roman"/>
          <w:color w:val="363636"/>
          <w:w w:val="95"/>
        </w:rPr>
        <w:t>comunicazione,</w:t>
      </w:r>
      <w:r w:rsidRPr="003E44D9">
        <w:rPr>
          <w:rFonts w:ascii="Times New Roman" w:hAnsi="Times New Roman" w:cs="Times New Roman"/>
          <w:color w:val="363636"/>
          <w:spacing w:val="-19"/>
          <w:w w:val="95"/>
        </w:rPr>
        <w:t xml:space="preserve"> </w:t>
      </w:r>
      <w:r w:rsidRPr="003E44D9">
        <w:rPr>
          <w:rFonts w:ascii="Times New Roman" w:hAnsi="Times New Roman" w:cs="Times New Roman"/>
          <w:color w:val="363636"/>
          <w:w w:val="95"/>
        </w:rPr>
        <w:t>informazione</w:t>
      </w:r>
      <w:r w:rsidRPr="003E44D9">
        <w:rPr>
          <w:rFonts w:ascii="Times New Roman" w:hAnsi="Times New Roman" w:cs="Times New Roman"/>
          <w:color w:val="363636"/>
          <w:spacing w:val="25"/>
          <w:w w:val="95"/>
        </w:rPr>
        <w:t xml:space="preserve"> </w:t>
      </w:r>
      <w:r w:rsidRPr="003E44D9">
        <w:rPr>
          <w:rFonts w:ascii="Times New Roman" w:hAnsi="Times New Roman" w:cs="Times New Roman"/>
          <w:color w:val="363636"/>
          <w:w w:val="95"/>
        </w:rPr>
        <w:t>e</w:t>
      </w:r>
      <w:r w:rsidRPr="003E44D9">
        <w:rPr>
          <w:rFonts w:ascii="Times New Roman" w:hAnsi="Times New Roman" w:cs="Times New Roman"/>
          <w:color w:val="363636"/>
          <w:spacing w:val="-11"/>
          <w:w w:val="95"/>
        </w:rPr>
        <w:t xml:space="preserve"> </w:t>
      </w:r>
      <w:r w:rsidRPr="003E44D9">
        <w:rPr>
          <w:rFonts w:ascii="Times New Roman" w:hAnsi="Times New Roman" w:cs="Times New Roman"/>
          <w:color w:val="363636"/>
          <w:w w:val="95"/>
        </w:rPr>
        <w:t>servizi</w:t>
      </w:r>
      <w:r w:rsidRPr="003E44D9">
        <w:rPr>
          <w:rFonts w:ascii="Times New Roman" w:hAnsi="Times New Roman" w:cs="Times New Roman"/>
          <w:color w:val="363636"/>
          <w:spacing w:val="1"/>
          <w:w w:val="95"/>
        </w:rPr>
        <w:t xml:space="preserve"> </w:t>
      </w:r>
      <w:r w:rsidRPr="003E44D9">
        <w:rPr>
          <w:rFonts w:ascii="Times New Roman" w:hAnsi="Times New Roman" w:cs="Times New Roman"/>
          <w:color w:val="363636"/>
          <w:w w:val="95"/>
        </w:rPr>
        <w:t>ai</w:t>
      </w:r>
      <w:r w:rsidRPr="003E44D9">
        <w:rPr>
          <w:rFonts w:ascii="Times New Roman" w:hAnsi="Times New Roman" w:cs="Times New Roman"/>
          <w:color w:val="363636"/>
          <w:spacing w:val="-5"/>
          <w:w w:val="95"/>
        </w:rPr>
        <w:t xml:space="preserve"> </w:t>
      </w:r>
      <w:r w:rsidRPr="003E44D9">
        <w:rPr>
          <w:rFonts w:ascii="Times New Roman" w:hAnsi="Times New Roman" w:cs="Times New Roman"/>
          <w:color w:val="363636"/>
          <w:w w:val="95"/>
        </w:rPr>
        <w:t>cittadini</w:t>
      </w:r>
      <w:r w:rsidRPr="003E44D9">
        <w:rPr>
          <w:rFonts w:ascii="Times New Roman" w:hAnsi="Times New Roman" w:cs="Times New Roman"/>
          <w:color w:val="363636"/>
          <w:spacing w:val="5"/>
          <w:w w:val="95"/>
        </w:rPr>
        <w:t xml:space="preserve"> </w:t>
      </w:r>
      <w:r w:rsidRPr="003E44D9">
        <w:rPr>
          <w:rFonts w:ascii="Times New Roman" w:hAnsi="Times New Roman" w:cs="Times New Roman"/>
          <w:color w:val="363636"/>
          <w:w w:val="95"/>
        </w:rPr>
        <w:t>e</w:t>
      </w:r>
      <w:r w:rsidRPr="003E44D9">
        <w:rPr>
          <w:rFonts w:ascii="Times New Roman" w:hAnsi="Times New Roman" w:cs="Times New Roman"/>
          <w:color w:val="363636"/>
          <w:spacing w:val="-9"/>
          <w:w w:val="95"/>
        </w:rPr>
        <w:t xml:space="preserve"> </w:t>
      </w:r>
      <w:r w:rsidRPr="003E44D9">
        <w:rPr>
          <w:rFonts w:ascii="Times New Roman" w:hAnsi="Times New Roman" w:cs="Times New Roman"/>
          <w:color w:val="363636"/>
          <w:w w:val="95"/>
        </w:rPr>
        <w:t>agli</w:t>
      </w:r>
      <w:r w:rsidRPr="003E44D9">
        <w:rPr>
          <w:rFonts w:ascii="Times New Roman" w:hAnsi="Times New Roman" w:cs="Times New Roman"/>
          <w:color w:val="363636"/>
          <w:spacing w:val="-9"/>
          <w:w w:val="95"/>
        </w:rPr>
        <w:t xml:space="preserve"> </w:t>
      </w:r>
      <w:r w:rsidRPr="003E44D9">
        <w:rPr>
          <w:rFonts w:ascii="Times New Roman" w:hAnsi="Times New Roman" w:cs="Times New Roman"/>
          <w:color w:val="363636"/>
          <w:w w:val="95"/>
        </w:rPr>
        <w:t>utenti</w:t>
      </w:r>
    </w:p>
    <w:p w:rsidR="00F9098F" w:rsidRDefault="00F9098F">
      <w:pPr>
        <w:pStyle w:val="Corpotesto"/>
        <w:spacing w:before="6"/>
        <w:rPr>
          <w:rFonts w:ascii="Calibri"/>
          <w:sz w:val="10"/>
        </w:rPr>
      </w:pPr>
    </w:p>
    <w:p w:rsidR="00F9098F" w:rsidRDefault="00F9098F">
      <w:pPr>
        <w:rPr>
          <w:rFonts w:ascii="Calibri"/>
          <w:sz w:val="10"/>
        </w:rPr>
        <w:sectPr w:rsidR="00F9098F">
          <w:type w:val="continuous"/>
          <w:pgSz w:w="11920" w:h="16840"/>
          <w:pgMar w:top="1240" w:right="240" w:bottom="280" w:left="740" w:header="720" w:footer="720" w:gutter="0"/>
          <w:cols w:space="720"/>
        </w:sectPr>
      </w:pPr>
    </w:p>
    <w:p w:rsidR="00F9098F" w:rsidRDefault="00F9098F">
      <w:pPr>
        <w:pStyle w:val="Corpotesto"/>
        <w:spacing w:before="7"/>
        <w:rPr>
          <w:rFonts w:ascii="Calibri"/>
          <w:sz w:val="37"/>
        </w:rPr>
      </w:pPr>
    </w:p>
    <w:p w:rsidR="00F9098F" w:rsidRDefault="0022609A">
      <w:pPr>
        <w:pStyle w:val="Titolo2"/>
        <w:spacing w:before="91"/>
        <w:ind w:left="827"/>
      </w:pPr>
      <w:r>
        <w:br w:type="column"/>
      </w:r>
      <w:r>
        <w:rPr>
          <w:color w:val="363636"/>
          <w:spacing w:val="-1"/>
          <w:w w:val="95"/>
        </w:rPr>
        <w:t>Al</w:t>
      </w:r>
      <w:r>
        <w:rPr>
          <w:color w:val="363636"/>
          <w:spacing w:val="-5"/>
          <w:w w:val="95"/>
        </w:rPr>
        <w:t xml:space="preserve"> </w:t>
      </w:r>
      <w:r>
        <w:rPr>
          <w:color w:val="363636"/>
          <w:spacing w:val="-1"/>
          <w:w w:val="95"/>
        </w:rPr>
        <w:t>Dirigente</w:t>
      </w:r>
      <w:r>
        <w:rPr>
          <w:color w:val="363636"/>
          <w:spacing w:val="-7"/>
          <w:w w:val="95"/>
        </w:rPr>
        <w:t xml:space="preserve"> </w:t>
      </w:r>
      <w:r>
        <w:rPr>
          <w:color w:val="363636"/>
          <w:w w:val="95"/>
        </w:rPr>
        <w:t>dell’Istituto</w:t>
      </w:r>
    </w:p>
    <w:p w:rsidR="00F9098F" w:rsidRDefault="00F9098F">
      <w:pPr>
        <w:pStyle w:val="Corpotesto"/>
        <w:spacing w:line="217" w:lineRule="exact"/>
        <w:ind w:left="822"/>
      </w:pPr>
    </w:p>
    <w:p w:rsidR="00F9098F" w:rsidRDefault="00F9098F">
      <w:pPr>
        <w:pStyle w:val="Corpotesto"/>
        <w:spacing w:before="4"/>
      </w:pPr>
    </w:p>
    <w:p w:rsidR="00F9098F" w:rsidRDefault="0022609A">
      <w:pPr>
        <w:pStyle w:val="Corpotesto"/>
        <w:ind w:left="822"/>
        <w:rPr>
          <w:b/>
        </w:rPr>
      </w:pPr>
      <w:r>
        <w:rPr>
          <w:color w:val="363636"/>
        </w:rPr>
        <w:t>Al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Referente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Scolastico</w:t>
      </w:r>
      <w:r>
        <w:rPr>
          <w:color w:val="363636"/>
          <w:spacing w:val="-1"/>
        </w:rPr>
        <w:t xml:space="preserve"> </w:t>
      </w:r>
      <w:r w:rsidRPr="003E44D9">
        <w:rPr>
          <w:color w:val="363636"/>
        </w:rPr>
        <w:t>ASOC</w:t>
      </w:r>
    </w:p>
    <w:p w:rsidR="00F9098F" w:rsidRDefault="00F9098F">
      <w:pPr>
        <w:pStyle w:val="Corpotesto"/>
        <w:spacing w:before="11"/>
        <w:rPr>
          <w:sz w:val="18"/>
        </w:rPr>
      </w:pPr>
    </w:p>
    <w:p w:rsidR="00F9098F" w:rsidRDefault="0022609A">
      <w:pPr>
        <w:pStyle w:val="Corpotesto"/>
        <w:ind w:left="822"/>
      </w:pPr>
      <w:r>
        <w:rPr>
          <w:color w:val="363636"/>
        </w:rPr>
        <w:t>«Comune»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«</w:t>
      </w:r>
      <w:proofErr w:type="spellStart"/>
      <w:r>
        <w:rPr>
          <w:color w:val="363636"/>
        </w:rPr>
        <w:t>SiglaProvincia</w:t>
      </w:r>
      <w:proofErr w:type="spellEnd"/>
      <w:r>
        <w:rPr>
          <w:color w:val="363636"/>
        </w:rPr>
        <w:t>»</w:t>
      </w:r>
    </w:p>
    <w:p w:rsidR="00F9098F" w:rsidRDefault="00F9098F">
      <w:pPr>
        <w:sectPr w:rsidR="00F9098F">
          <w:type w:val="continuous"/>
          <w:pgSz w:w="11920" w:h="16840"/>
          <w:pgMar w:top="1240" w:right="240" w:bottom="280" w:left="740" w:header="720" w:footer="720" w:gutter="0"/>
          <w:cols w:num="2" w:space="720" w:equalWidth="0">
            <w:col w:w="2695" w:space="2040"/>
            <w:col w:w="6205"/>
          </w:cols>
        </w:sectPr>
      </w:pPr>
    </w:p>
    <w:p w:rsidR="00F9098F" w:rsidRDefault="00F9098F">
      <w:pPr>
        <w:pStyle w:val="Corpotesto"/>
        <w:rPr>
          <w:sz w:val="20"/>
        </w:rPr>
      </w:pPr>
    </w:p>
    <w:p w:rsidR="00F9098F" w:rsidRDefault="00F9098F">
      <w:pPr>
        <w:pStyle w:val="Corpotesto"/>
        <w:rPr>
          <w:sz w:val="20"/>
        </w:rPr>
      </w:pPr>
    </w:p>
    <w:p w:rsidR="00F9098F" w:rsidRDefault="00F9098F">
      <w:pPr>
        <w:pStyle w:val="Corpotesto"/>
        <w:spacing w:before="10"/>
      </w:pPr>
    </w:p>
    <w:p w:rsidR="00F9098F" w:rsidRPr="0037494C" w:rsidRDefault="0022609A">
      <w:pPr>
        <w:pStyle w:val="Corpotesto"/>
        <w:ind w:left="131"/>
        <w:rPr>
          <w:sz w:val="20"/>
          <w:szCs w:val="20"/>
        </w:rPr>
      </w:pPr>
      <w:r w:rsidRPr="0037494C">
        <w:rPr>
          <w:color w:val="313131"/>
          <w:sz w:val="20"/>
          <w:szCs w:val="20"/>
        </w:rPr>
        <w:t>Oggetto:</w:t>
      </w:r>
      <w:r w:rsidRPr="0037494C">
        <w:rPr>
          <w:color w:val="313131"/>
          <w:spacing w:val="7"/>
          <w:sz w:val="20"/>
          <w:szCs w:val="20"/>
        </w:rPr>
        <w:t xml:space="preserve"> </w:t>
      </w:r>
      <w:r w:rsidRPr="0037494C">
        <w:rPr>
          <w:color w:val="111111"/>
          <w:sz w:val="20"/>
          <w:szCs w:val="20"/>
        </w:rPr>
        <w:t>Supporto</w:t>
      </w:r>
      <w:r w:rsidRPr="0037494C">
        <w:rPr>
          <w:color w:val="111111"/>
          <w:spacing w:val="8"/>
          <w:sz w:val="20"/>
          <w:szCs w:val="20"/>
        </w:rPr>
        <w:t xml:space="preserve"> </w:t>
      </w:r>
      <w:r w:rsidRPr="0037494C">
        <w:rPr>
          <w:color w:val="111111"/>
          <w:sz w:val="20"/>
          <w:szCs w:val="20"/>
        </w:rPr>
        <w:t>all’edizione</w:t>
      </w:r>
      <w:r w:rsidRPr="0037494C">
        <w:rPr>
          <w:color w:val="111111"/>
          <w:spacing w:val="31"/>
          <w:sz w:val="20"/>
          <w:szCs w:val="20"/>
        </w:rPr>
        <w:t xml:space="preserve"> </w:t>
      </w:r>
      <w:r w:rsidRPr="0037494C">
        <w:rPr>
          <w:color w:val="363636"/>
          <w:sz w:val="20"/>
          <w:szCs w:val="20"/>
        </w:rPr>
        <w:t>2022-2023</w:t>
      </w:r>
      <w:r w:rsidRPr="0037494C">
        <w:rPr>
          <w:color w:val="363636"/>
          <w:spacing w:val="12"/>
          <w:sz w:val="20"/>
          <w:szCs w:val="20"/>
        </w:rPr>
        <w:t xml:space="preserve"> </w:t>
      </w:r>
      <w:r w:rsidRPr="0037494C">
        <w:rPr>
          <w:color w:val="363636"/>
          <w:sz w:val="20"/>
          <w:szCs w:val="20"/>
        </w:rPr>
        <w:t>di</w:t>
      </w:r>
      <w:r w:rsidRPr="0037494C">
        <w:rPr>
          <w:color w:val="363636"/>
          <w:spacing w:val="15"/>
          <w:sz w:val="20"/>
          <w:szCs w:val="20"/>
        </w:rPr>
        <w:t xml:space="preserve"> </w:t>
      </w:r>
      <w:r w:rsidRPr="0037494C">
        <w:rPr>
          <w:color w:val="363636"/>
          <w:sz w:val="20"/>
          <w:szCs w:val="20"/>
        </w:rPr>
        <w:t>ASOC</w:t>
      </w:r>
    </w:p>
    <w:p w:rsidR="00F9098F" w:rsidRPr="0037494C" w:rsidRDefault="00F9098F">
      <w:pPr>
        <w:pStyle w:val="Corpotesto"/>
        <w:rPr>
          <w:sz w:val="20"/>
          <w:szCs w:val="20"/>
        </w:rPr>
      </w:pPr>
    </w:p>
    <w:p w:rsidR="00282B5D" w:rsidRPr="0037494C" w:rsidRDefault="00282B5D">
      <w:pPr>
        <w:ind w:left="126"/>
        <w:rPr>
          <w:color w:val="3B3B3B"/>
          <w:sz w:val="20"/>
          <w:szCs w:val="20"/>
        </w:rPr>
      </w:pPr>
    </w:p>
    <w:p w:rsidR="00F9098F" w:rsidRPr="0037494C" w:rsidRDefault="0022609A">
      <w:pPr>
        <w:ind w:left="126"/>
        <w:rPr>
          <w:b/>
          <w:sz w:val="20"/>
          <w:szCs w:val="20"/>
        </w:rPr>
      </w:pPr>
      <w:r w:rsidRPr="0037494C">
        <w:rPr>
          <w:color w:val="3B3B3B"/>
          <w:sz w:val="20"/>
          <w:szCs w:val="20"/>
        </w:rPr>
        <w:t>Gentile</w:t>
      </w:r>
      <w:r w:rsidRPr="0037494C">
        <w:rPr>
          <w:color w:val="3B3B3B"/>
          <w:spacing w:val="-1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Dirigente</w:t>
      </w:r>
      <w:r w:rsidRPr="0037494C">
        <w:rPr>
          <w:b/>
          <w:color w:val="3B3B3B"/>
          <w:sz w:val="20"/>
          <w:szCs w:val="20"/>
        </w:rPr>
        <w:t>,</w:t>
      </w:r>
    </w:p>
    <w:p w:rsidR="00F9098F" w:rsidRPr="0037494C" w:rsidRDefault="00F9098F">
      <w:pPr>
        <w:pStyle w:val="Corpotesto"/>
        <w:spacing w:before="7"/>
        <w:rPr>
          <w:b/>
          <w:sz w:val="20"/>
          <w:szCs w:val="20"/>
        </w:rPr>
      </w:pPr>
    </w:p>
    <w:p w:rsidR="00030ED3" w:rsidRPr="0037494C" w:rsidRDefault="0006455D">
      <w:pPr>
        <w:pStyle w:val="Corpotesto"/>
        <w:spacing w:line="244" w:lineRule="auto"/>
        <w:ind w:left="119" w:right="846" w:firstLine="12"/>
        <w:jc w:val="both"/>
        <w:rPr>
          <w:color w:val="3B3B3B"/>
          <w:sz w:val="20"/>
          <w:szCs w:val="20"/>
        </w:rPr>
      </w:pPr>
      <w:r>
        <w:rPr>
          <w:color w:val="3B3B3B"/>
          <w:sz w:val="20"/>
          <w:szCs w:val="20"/>
        </w:rPr>
        <w:t>c</w:t>
      </w:r>
      <w:r w:rsidR="00F850B9" w:rsidRPr="0037494C">
        <w:rPr>
          <w:color w:val="3B3B3B"/>
          <w:sz w:val="20"/>
          <w:szCs w:val="20"/>
        </w:rPr>
        <w:t>i è pervenuta</w:t>
      </w:r>
      <w:r w:rsidR="00030ED3" w:rsidRPr="0037494C">
        <w:rPr>
          <w:color w:val="3B3B3B"/>
          <w:sz w:val="20"/>
          <w:szCs w:val="20"/>
        </w:rPr>
        <w:t xml:space="preserve"> la richiesta di supporto da parte del Suo Istituto </w:t>
      </w:r>
      <w:r w:rsidR="00967239" w:rsidRPr="0037494C">
        <w:rPr>
          <w:color w:val="3B3B3B"/>
          <w:sz w:val="20"/>
          <w:szCs w:val="20"/>
        </w:rPr>
        <w:t xml:space="preserve">per sostenere la candidatura al progetto </w:t>
      </w:r>
      <w:r w:rsidR="00F850B9" w:rsidRPr="0037494C">
        <w:rPr>
          <w:color w:val="3B3B3B"/>
          <w:sz w:val="20"/>
          <w:szCs w:val="20"/>
        </w:rPr>
        <w:t xml:space="preserve">A Scuola di </w:t>
      </w:r>
      <w:proofErr w:type="spellStart"/>
      <w:r w:rsidR="00F850B9" w:rsidRPr="0037494C">
        <w:rPr>
          <w:color w:val="3B3B3B"/>
          <w:sz w:val="20"/>
          <w:szCs w:val="20"/>
        </w:rPr>
        <w:t>OpenCoesione</w:t>
      </w:r>
      <w:proofErr w:type="spellEnd"/>
      <w:r w:rsidR="00F850B9" w:rsidRPr="0037494C">
        <w:rPr>
          <w:color w:val="3B3B3B"/>
          <w:sz w:val="20"/>
          <w:szCs w:val="20"/>
        </w:rPr>
        <w:t xml:space="preserve"> per 1’</w:t>
      </w:r>
      <w:r w:rsidR="00967239" w:rsidRPr="0037494C">
        <w:rPr>
          <w:color w:val="3B3B3B"/>
          <w:sz w:val="20"/>
          <w:szCs w:val="20"/>
        </w:rPr>
        <w:t>anno</w:t>
      </w:r>
      <w:r w:rsidR="00967239" w:rsidRPr="0037494C">
        <w:rPr>
          <w:color w:val="3B3B3B"/>
          <w:spacing w:val="1"/>
          <w:sz w:val="20"/>
          <w:szCs w:val="20"/>
        </w:rPr>
        <w:t xml:space="preserve"> </w:t>
      </w:r>
      <w:r w:rsidR="00967239" w:rsidRPr="0037494C">
        <w:rPr>
          <w:color w:val="3B3B3B"/>
          <w:sz w:val="20"/>
          <w:szCs w:val="20"/>
        </w:rPr>
        <w:t xml:space="preserve">scolastico 2022/2023 - avviato attraverso il bando del Ministero dell’istruzione «A Scuola di </w:t>
      </w:r>
      <w:proofErr w:type="spellStart"/>
      <w:r w:rsidR="00967239" w:rsidRPr="0037494C">
        <w:rPr>
          <w:color w:val="3B3B3B"/>
          <w:sz w:val="20"/>
          <w:szCs w:val="20"/>
        </w:rPr>
        <w:t>OpenCoesione</w:t>
      </w:r>
      <w:proofErr w:type="spellEnd"/>
      <w:r w:rsidR="00967239" w:rsidRPr="0037494C">
        <w:rPr>
          <w:color w:val="3B3B3B"/>
          <w:sz w:val="20"/>
          <w:szCs w:val="20"/>
        </w:rPr>
        <w:t>»</w:t>
      </w:r>
      <w:r w:rsidR="00282B5D">
        <w:rPr>
          <w:color w:val="3B3B3B"/>
          <w:sz w:val="20"/>
          <w:szCs w:val="20"/>
        </w:rPr>
        <w:t>,</w:t>
      </w:r>
      <w:r w:rsidR="00967239" w:rsidRPr="0037494C">
        <w:rPr>
          <w:color w:val="3B3B3B"/>
          <w:sz w:val="20"/>
          <w:szCs w:val="20"/>
        </w:rPr>
        <w:t xml:space="preserve"> </w:t>
      </w:r>
      <w:proofErr w:type="spellStart"/>
      <w:r w:rsidR="00967239" w:rsidRPr="0037494C">
        <w:rPr>
          <w:color w:val="3B3B3B"/>
          <w:sz w:val="20"/>
          <w:szCs w:val="20"/>
        </w:rPr>
        <w:t>prot</w:t>
      </w:r>
      <w:proofErr w:type="spellEnd"/>
      <w:r w:rsidR="00967239" w:rsidRPr="0037494C">
        <w:rPr>
          <w:color w:val="3B3B3B"/>
          <w:sz w:val="20"/>
          <w:szCs w:val="20"/>
        </w:rPr>
        <w:t>. n. 0072994 del giorno 5 settembre 2022.</w:t>
      </w:r>
    </w:p>
    <w:p w:rsidR="00967239" w:rsidRPr="0037494C" w:rsidRDefault="00967239">
      <w:pPr>
        <w:pStyle w:val="Corpotesto"/>
        <w:spacing w:line="244" w:lineRule="auto"/>
        <w:ind w:left="119" w:right="846" w:firstLine="12"/>
        <w:jc w:val="both"/>
        <w:rPr>
          <w:color w:val="3B3B3B"/>
          <w:sz w:val="20"/>
          <w:szCs w:val="20"/>
        </w:rPr>
      </w:pPr>
    </w:p>
    <w:p w:rsidR="00967239" w:rsidRPr="0037494C" w:rsidRDefault="00967239" w:rsidP="00967239">
      <w:pPr>
        <w:pStyle w:val="Corpotesto"/>
        <w:spacing w:line="244" w:lineRule="auto"/>
        <w:ind w:left="119" w:right="846" w:firstLine="12"/>
        <w:jc w:val="both"/>
        <w:rPr>
          <w:sz w:val="20"/>
          <w:szCs w:val="20"/>
        </w:rPr>
      </w:pPr>
      <w:r w:rsidRPr="0037494C">
        <w:rPr>
          <w:color w:val="3B3B3B"/>
          <w:sz w:val="20"/>
          <w:szCs w:val="20"/>
        </w:rPr>
        <w:t>Come referente dell’Istituto nazionale di statistica per l’attuazione dell’accordo d</w:t>
      </w:r>
      <w:r w:rsidR="00A276C0" w:rsidRPr="0037494C">
        <w:rPr>
          <w:color w:val="3B3B3B"/>
          <w:sz w:val="20"/>
          <w:szCs w:val="20"/>
        </w:rPr>
        <w:t xml:space="preserve">i collaborazione </w:t>
      </w:r>
      <w:r w:rsidRPr="0037494C">
        <w:rPr>
          <w:color w:val="3B3B3B"/>
          <w:sz w:val="20"/>
          <w:szCs w:val="20"/>
        </w:rPr>
        <w:t>re</w:t>
      </w:r>
      <w:r w:rsidR="00282B5D">
        <w:rPr>
          <w:color w:val="3B3B3B"/>
          <w:sz w:val="20"/>
          <w:szCs w:val="20"/>
        </w:rPr>
        <w:t>lativo</w:t>
      </w:r>
      <w:r w:rsidRPr="0037494C">
        <w:rPr>
          <w:color w:val="3B3B3B"/>
          <w:sz w:val="20"/>
          <w:szCs w:val="20"/>
        </w:rPr>
        <w:t xml:space="preserve"> </w:t>
      </w:r>
      <w:r w:rsidR="00282B5D">
        <w:rPr>
          <w:color w:val="3B3B3B"/>
          <w:sz w:val="20"/>
          <w:szCs w:val="20"/>
        </w:rPr>
        <w:t>a</w:t>
      </w:r>
      <w:r w:rsidRPr="0037494C">
        <w:rPr>
          <w:color w:val="3B3B3B"/>
          <w:sz w:val="20"/>
          <w:szCs w:val="20"/>
        </w:rPr>
        <w:t>l percorso didattico</w:t>
      </w:r>
      <w:r w:rsidRPr="0037494C">
        <w:rPr>
          <w:color w:val="3B3B3B"/>
          <w:spacing w:val="1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“A</w:t>
      </w:r>
      <w:r w:rsidRPr="0037494C">
        <w:rPr>
          <w:color w:val="3B3B3B"/>
          <w:spacing w:val="-2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Scuola</w:t>
      </w:r>
      <w:r w:rsidRPr="0037494C">
        <w:rPr>
          <w:color w:val="3B3B3B"/>
          <w:spacing w:val="6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di</w:t>
      </w:r>
      <w:r w:rsidRPr="0037494C">
        <w:rPr>
          <w:color w:val="3B3B3B"/>
          <w:spacing w:val="2"/>
          <w:sz w:val="20"/>
          <w:szCs w:val="20"/>
        </w:rPr>
        <w:t xml:space="preserve"> </w:t>
      </w:r>
      <w:proofErr w:type="spellStart"/>
      <w:r w:rsidRPr="0037494C">
        <w:rPr>
          <w:color w:val="3B3B3B"/>
          <w:sz w:val="20"/>
          <w:szCs w:val="20"/>
        </w:rPr>
        <w:t>OpenCoesione</w:t>
      </w:r>
      <w:proofErr w:type="spellEnd"/>
      <w:r w:rsidRPr="0037494C">
        <w:rPr>
          <w:color w:val="3B3B3B"/>
          <w:sz w:val="20"/>
          <w:szCs w:val="20"/>
        </w:rPr>
        <w:t>"</w:t>
      </w:r>
      <w:r w:rsidRPr="0037494C">
        <w:rPr>
          <w:color w:val="3B3B3B"/>
          <w:spacing w:val="5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ed insieme al referente</w:t>
      </w:r>
      <w:r w:rsidRPr="0037494C">
        <w:rPr>
          <w:color w:val="3B3B3B"/>
          <w:spacing w:val="14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Istat</w:t>
      </w:r>
      <w:r w:rsidRPr="0037494C">
        <w:rPr>
          <w:color w:val="3B3B3B"/>
          <w:spacing w:val="2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per</w:t>
      </w:r>
      <w:r w:rsidRPr="0037494C">
        <w:rPr>
          <w:color w:val="3B3B3B"/>
          <w:spacing w:val="9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la</w:t>
      </w:r>
      <w:r w:rsidRPr="0037494C">
        <w:rPr>
          <w:color w:val="3B3B3B"/>
          <w:spacing w:val="8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Regione</w:t>
      </w:r>
      <w:r w:rsidRPr="0037494C">
        <w:rPr>
          <w:color w:val="3B3B3B"/>
          <w:spacing w:val="9"/>
          <w:sz w:val="20"/>
          <w:szCs w:val="20"/>
        </w:rPr>
        <w:t xml:space="preserve"> </w:t>
      </w:r>
      <w:r w:rsidRPr="000F54F4">
        <w:rPr>
          <w:b/>
          <w:color w:val="3B3B3B"/>
          <w:sz w:val="20"/>
          <w:szCs w:val="20"/>
        </w:rPr>
        <w:t>«Regione»  «</w:t>
      </w:r>
      <w:proofErr w:type="spellStart"/>
      <w:r w:rsidRPr="000F54F4">
        <w:rPr>
          <w:b/>
          <w:color w:val="3B3B3B"/>
          <w:sz w:val="20"/>
          <w:szCs w:val="20"/>
        </w:rPr>
        <w:t>Nom</w:t>
      </w:r>
      <w:bookmarkStart w:id="0" w:name="_GoBack"/>
      <w:bookmarkEnd w:id="0"/>
      <w:r w:rsidRPr="000F54F4">
        <w:rPr>
          <w:b/>
          <w:color w:val="3B3B3B"/>
          <w:sz w:val="20"/>
          <w:szCs w:val="20"/>
        </w:rPr>
        <w:t>eReferentelstat</w:t>
      </w:r>
      <w:proofErr w:type="spellEnd"/>
      <w:r w:rsidRPr="000F54F4">
        <w:rPr>
          <w:b/>
          <w:color w:val="3B3B3B"/>
          <w:sz w:val="20"/>
          <w:szCs w:val="20"/>
        </w:rPr>
        <w:t>»</w:t>
      </w:r>
      <w:r w:rsidRPr="0037494C">
        <w:rPr>
          <w:color w:val="3B3B3B"/>
          <w:sz w:val="20"/>
          <w:szCs w:val="20"/>
        </w:rPr>
        <w:t>,</w:t>
      </w:r>
      <w:r w:rsidRPr="0037494C">
        <w:rPr>
          <w:color w:val="3B3B3B"/>
          <w:spacing w:val="5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rilevo che</w:t>
      </w:r>
      <w:r w:rsidRPr="0037494C">
        <w:rPr>
          <w:b/>
          <w:color w:val="3B3B3B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 xml:space="preserve">gli obiettivi della </w:t>
      </w:r>
      <w:r w:rsidRPr="0037494C">
        <w:rPr>
          <w:b/>
          <w:color w:val="3B3B3B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proposta progettuale per promuovere la cittadinanza</w:t>
      </w:r>
      <w:r w:rsidRPr="0037494C">
        <w:rPr>
          <w:i/>
          <w:color w:val="3B3B3B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attiva con</w:t>
      </w:r>
      <w:r w:rsidRPr="0037494C">
        <w:rPr>
          <w:color w:val="3B3B3B"/>
          <w:spacing w:val="1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particolare riferimento ai giovani, anche mediante formazione sulle politiche di coesione e sugli strumenti di monitoraggio e</w:t>
      </w:r>
      <w:r w:rsidRPr="0037494C">
        <w:rPr>
          <w:color w:val="3B3B3B"/>
          <w:spacing w:val="1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attivazione</w:t>
      </w:r>
      <w:r w:rsidRPr="0037494C">
        <w:rPr>
          <w:color w:val="3B3B3B"/>
          <w:spacing w:val="12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bottom-up,</w:t>
      </w:r>
      <w:r w:rsidRPr="0037494C">
        <w:rPr>
          <w:color w:val="3B3B3B"/>
          <w:spacing w:val="20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rientrano</w:t>
      </w:r>
      <w:r w:rsidRPr="0037494C">
        <w:rPr>
          <w:color w:val="3B3B3B"/>
          <w:spacing w:val="11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nelle</w:t>
      </w:r>
      <w:r w:rsidRPr="0037494C">
        <w:rPr>
          <w:color w:val="3B3B3B"/>
          <w:spacing w:val="13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finalità</w:t>
      </w:r>
      <w:r w:rsidRPr="0037494C">
        <w:rPr>
          <w:color w:val="3B3B3B"/>
          <w:spacing w:val="23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più</w:t>
      </w:r>
      <w:r w:rsidRPr="0037494C">
        <w:rPr>
          <w:color w:val="3B3B3B"/>
          <w:spacing w:val="7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generali</w:t>
      </w:r>
      <w:r w:rsidRPr="0037494C">
        <w:rPr>
          <w:color w:val="3B3B3B"/>
          <w:spacing w:val="16"/>
          <w:sz w:val="20"/>
          <w:szCs w:val="20"/>
        </w:rPr>
        <w:t xml:space="preserve"> </w:t>
      </w:r>
      <w:r w:rsidRPr="0037494C">
        <w:rPr>
          <w:color w:val="3B3B3B"/>
          <w:sz w:val="20"/>
          <w:szCs w:val="20"/>
        </w:rPr>
        <w:t>del</w:t>
      </w:r>
      <w:r w:rsidRPr="0037494C">
        <w:rPr>
          <w:color w:val="3B3B3B"/>
          <w:spacing w:val="14"/>
          <w:sz w:val="20"/>
          <w:szCs w:val="20"/>
        </w:rPr>
        <w:t>l’</w:t>
      </w:r>
      <w:r w:rsidRPr="0037494C">
        <w:rPr>
          <w:color w:val="3B3B3B"/>
          <w:sz w:val="20"/>
          <w:szCs w:val="20"/>
        </w:rPr>
        <w:t>Ist</w:t>
      </w:r>
      <w:r w:rsidR="00282B5D">
        <w:rPr>
          <w:color w:val="3B3B3B"/>
          <w:sz w:val="20"/>
          <w:szCs w:val="20"/>
        </w:rPr>
        <w:t>ituto</w:t>
      </w:r>
      <w:r w:rsidRPr="0037494C">
        <w:rPr>
          <w:color w:val="3B3B3B"/>
          <w:sz w:val="20"/>
          <w:szCs w:val="20"/>
        </w:rPr>
        <w:t xml:space="preserve">. </w:t>
      </w:r>
    </w:p>
    <w:p w:rsidR="00967239" w:rsidRPr="0037494C" w:rsidRDefault="00967239">
      <w:pPr>
        <w:pStyle w:val="Corpotesto"/>
        <w:spacing w:line="244" w:lineRule="auto"/>
        <w:ind w:left="119" w:right="846" w:firstLine="12"/>
        <w:jc w:val="both"/>
        <w:rPr>
          <w:color w:val="3B3B3B"/>
          <w:sz w:val="20"/>
          <w:szCs w:val="20"/>
        </w:rPr>
      </w:pPr>
    </w:p>
    <w:p w:rsidR="00030ED3" w:rsidRPr="0037494C" w:rsidRDefault="00030ED3">
      <w:pPr>
        <w:pStyle w:val="Corpotesto"/>
        <w:spacing w:line="244" w:lineRule="auto"/>
        <w:ind w:left="119" w:right="846" w:firstLine="12"/>
        <w:jc w:val="both"/>
        <w:rPr>
          <w:color w:val="3B3B3B"/>
          <w:sz w:val="20"/>
          <w:szCs w:val="20"/>
        </w:rPr>
      </w:pPr>
    </w:p>
    <w:p w:rsidR="00F9098F" w:rsidRPr="0037494C" w:rsidRDefault="00A276C0">
      <w:pPr>
        <w:pStyle w:val="Corpotesto"/>
        <w:spacing w:line="242" w:lineRule="auto"/>
        <w:ind w:left="117" w:right="829" w:firstLine="18"/>
        <w:jc w:val="both"/>
        <w:rPr>
          <w:color w:val="3B3B3B"/>
          <w:sz w:val="20"/>
          <w:szCs w:val="20"/>
        </w:rPr>
      </w:pPr>
      <w:r w:rsidRPr="0037494C">
        <w:rPr>
          <w:color w:val="3B3B3B"/>
          <w:sz w:val="20"/>
          <w:szCs w:val="20"/>
        </w:rPr>
        <w:t>Pertanto, n</w:t>
      </w:r>
      <w:r w:rsidR="00030ED3" w:rsidRPr="0037494C">
        <w:rPr>
          <w:color w:val="3B3B3B"/>
          <w:sz w:val="20"/>
          <w:szCs w:val="20"/>
        </w:rPr>
        <w:t xml:space="preserve">el caso in cui la vostra candidatura fosse idonea e la vostra scuola ammessa, </w:t>
      </w:r>
      <w:r w:rsidR="00D64562" w:rsidRPr="0037494C">
        <w:rPr>
          <w:color w:val="3B3B3B"/>
          <w:sz w:val="20"/>
          <w:szCs w:val="20"/>
        </w:rPr>
        <w:t xml:space="preserve">vi offriamo </w:t>
      </w:r>
      <w:r w:rsidR="0022609A" w:rsidRPr="0037494C">
        <w:rPr>
          <w:color w:val="3B3B3B"/>
          <w:sz w:val="20"/>
          <w:szCs w:val="20"/>
        </w:rPr>
        <w:t xml:space="preserve">collaborazione </w:t>
      </w:r>
      <w:r w:rsidR="003E44D9" w:rsidRPr="0037494C">
        <w:rPr>
          <w:color w:val="3B3B3B"/>
          <w:sz w:val="20"/>
          <w:szCs w:val="20"/>
        </w:rPr>
        <w:t>per la partecipazione a</w:t>
      </w:r>
      <w:r w:rsidR="0022609A" w:rsidRPr="0037494C">
        <w:rPr>
          <w:color w:val="3B3B3B"/>
          <w:sz w:val="20"/>
          <w:szCs w:val="20"/>
        </w:rPr>
        <w:t xml:space="preserve">l progetto A Scuola di </w:t>
      </w:r>
      <w:proofErr w:type="spellStart"/>
      <w:r w:rsidR="0022609A" w:rsidRPr="0037494C">
        <w:rPr>
          <w:color w:val="3B3B3B"/>
          <w:sz w:val="20"/>
          <w:szCs w:val="20"/>
        </w:rPr>
        <w:t>OpenCo</w:t>
      </w:r>
      <w:r w:rsidR="003E44D9" w:rsidRPr="0037494C">
        <w:rPr>
          <w:color w:val="3B3B3B"/>
          <w:sz w:val="20"/>
          <w:szCs w:val="20"/>
        </w:rPr>
        <w:t>e</w:t>
      </w:r>
      <w:r w:rsidR="0022609A" w:rsidRPr="0037494C">
        <w:rPr>
          <w:color w:val="3B3B3B"/>
          <w:sz w:val="20"/>
          <w:szCs w:val="20"/>
        </w:rPr>
        <w:t>sione</w:t>
      </w:r>
      <w:proofErr w:type="spellEnd"/>
      <w:r w:rsidR="0022609A" w:rsidRPr="0037494C">
        <w:rPr>
          <w:color w:val="3B3B3B"/>
          <w:sz w:val="20"/>
          <w:szCs w:val="20"/>
        </w:rPr>
        <w:t xml:space="preserve"> 202</w:t>
      </w:r>
      <w:r w:rsidR="003E44D9" w:rsidRPr="0037494C">
        <w:rPr>
          <w:color w:val="3B3B3B"/>
          <w:sz w:val="20"/>
          <w:szCs w:val="20"/>
        </w:rPr>
        <w:t>2</w:t>
      </w:r>
      <w:r w:rsidR="0022609A" w:rsidRPr="0037494C">
        <w:rPr>
          <w:color w:val="3B3B3B"/>
          <w:sz w:val="20"/>
          <w:szCs w:val="20"/>
        </w:rPr>
        <w:t>/202</w:t>
      </w:r>
      <w:r w:rsidR="003E44D9" w:rsidRPr="0037494C">
        <w:rPr>
          <w:color w:val="3B3B3B"/>
          <w:sz w:val="20"/>
          <w:szCs w:val="20"/>
        </w:rPr>
        <w:t>3</w:t>
      </w:r>
      <w:r w:rsidR="0022609A" w:rsidRPr="0037494C">
        <w:rPr>
          <w:color w:val="3B3B3B"/>
          <w:sz w:val="20"/>
          <w:szCs w:val="20"/>
        </w:rPr>
        <w:t xml:space="preserve">, seguendo il percorso di formazione proposto dal Team centrale del progetto e supportando </w:t>
      </w:r>
      <w:r w:rsidR="00030ED3" w:rsidRPr="0037494C">
        <w:rPr>
          <w:color w:val="3B3B3B"/>
          <w:sz w:val="20"/>
          <w:szCs w:val="20"/>
        </w:rPr>
        <w:t xml:space="preserve">la </w:t>
      </w:r>
      <w:r w:rsidR="0022609A" w:rsidRPr="0037494C">
        <w:rPr>
          <w:color w:val="3B3B3B"/>
          <w:sz w:val="20"/>
          <w:szCs w:val="20"/>
        </w:rPr>
        <w:t>scuola per le attività di:</w:t>
      </w:r>
    </w:p>
    <w:p w:rsidR="00F9098F" w:rsidRPr="0037494C" w:rsidRDefault="00F9098F">
      <w:pPr>
        <w:pStyle w:val="Corpotesto"/>
        <w:spacing w:before="1"/>
        <w:rPr>
          <w:sz w:val="20"/>
          <w:szCs w:val="20"/>
        </w:rPr>
      </w:pPr>
    </w:p>
    <w:p w:rsidR="00F9098F" w:rsidRPr="0037494C" w:rsidRDefault="0022609A">
      <w:pPr>
        <w:pStyle w:val="Paragrafoelenco"/>
        <w:numPr>
          <w:ilvl w:val="0"/>
          <w:numId w:val="1"/>
        </w:numPr>
        <w:tabs>
          <w:tab w:val="left" w:pos="810"/>
        </w:tabs>
        <w:ind w:left="809" w:hanging="343"/>
        <w:rPr>
          <w:color w:val="3B3B3B"/>
          <w:sz w:val="20"/>
          <w:szCs w:val="20"/>
        </w:rPr>
      </w:pPr>
      <w:r w:rsidRPr="0037494C">
        <w:rPr>
          <w:color w:val="3B3B3B"/>
          <w:sz w:val="20"/>
          <w:szCs w:val="20"/>
        </w:rPr>
        <w:t>coinvolgimento della comunità territoriale sul tema scelto per la ricerca</w:t>
      </w:r>
    </w:p>
    <w:p w:rsidR="00F9098F" w:rsidRPr="0037494C" w:rsidRDefault="0022609A" w:rsidP="003E44D9">
      <w:pPr>
        <w:pStyle w:val="Corpotesto"/>
        <w:numPr>
          <w:ilvl w:val="0"/>
          <w:numId w:val="1"/>
        </w:numPr>
        <w:spacing w:before="25" w:line="237" w:lineRule="auto"/>
        <w:ind w:right="858"/>
        <w:jc w:val="both"/>
        <w:rPr>
          <w:color w:val="3B3B3B"/>
          <w:sz w:val="20"/>
          <w:szCs w:val="20"/>
        </w:rPr>
      </w:pPr>
      <w:r w:rsidRPr="0037494C">
        <w:rPr>
          <w:color w:val="3B3B3B"/>
          <w:sz w:val="20"/>
          <w:szCs w:val="20"/>
        </w:rPr>
        <w:t>affiancamento nella ricerca e nel contatto di soggetti istituzionali e del</w:t>
      </w:r>
      <w:r w:rsidR="003E44D9" w:rsidRPr="0037494C">
        <w:rPr>
          <w:color w:val="3B3B3B"/>
          <w:sz w:val="20"/>
          <w:szCs w:val="20"/>
        </w:rPr>
        <w:t>l</w:t>
      </w:r>
      <w:r w:rsidRPr="0037494C">
        <w:rPr>
          <w:color w:val="3B3B3B"/>
          <w:sz w:val="20"/>
          <w:szCs w:val="20"/>
        </w:rPr>
        <w:t>a società civile che possano essere funzionali al</w:t>
      </w:r>
      <w:r w:rsidR="00282B5D">
        <w:rPr>
          <w:color w:val="3B3B3B"/>
          <w:sz w:val="20"/>
          <w:szCs w:val="20"/>
        </w:rPr>
        <w:t>l</w:t>
      </w:r>
      <w:r w:rsidRPr="0037494C">
        <w:rPr>
          <w:color w:val="3B3B3B"/>
          <w:sz w:val="20"/>
          <w:szCs w:val="20"/>
        </w:rPr>
        <w:t>’avanzam</w:t>
      </w:r>
      <w:r w:rsidR="003E44D9" w:rsidRPr="0037494C">
        <w:rPr>
          <w:color w:val="3B3B3B"/>
          <w:sz w:val="20"/>
          <w:szCs w:val="20"/>
        </w:rPr>
        <w:t>e</w:t>
      </w:r>
      <w:r w:rsidRPr="0037494C">
        <w:rPr>
          <w:color w:val="3B3B3B"/>
          <w:sz w:val="20"/>
          <w:szCs w:val="20"/>
        </w:rPr>
        <w:t xml:space="preserve">nto </w:t>
      </w:r>
      <w:r w:rsidR="003E44D9" w:rsidRPr="0037494C">
        <w:rPr>
          <w:color w:val="3B3B3B"/>
          <w:sz w:val="20"/>
          <w:szCs w:val="20"/>
        </w:rPr>
        <w:t>delle</w:t>
      </w:r>
      <w:r w:rsidRPr="0037494C">
        <w:rPr>
          <w:color w:val="3B3B3B"/>
          <w:sz w:val="20"/>
          <w:szCs w:val="20"/>
        </w:rPr>
        <w:t xml:space="preserve"> ricerche svolte dagli studenti</w:t>
      </w:r>
    </w:p>
    <w:p w:rsidR="00F9098F" w:rsidRPr="0037494C" w:rsidRDefault="0022609A" w:rsidP="0037494C">
      <w:pPr>
        <w:pStyle w:val="Corpotesto"/>
        <w:numPr>
          <w:ilvl w:val="0"/>
          <w:numId w:val="1"/>
        </w:numPr>
        <w:spacing w:before="22" w:line="247" w:lineRule="auto"/>
        <w:ind w:right="838"/>
        <w:jc w:val="both"/>
        <w:rPr>
          <w:color w:val="3B3B3B"/>
          <w:sz w:val="20"/>
          <w:szCs w:val="20"/>
        </w:rPr>
      </w:pPr>
      <w:r w:rsidRPr="0037494C">
        <w:rPr>
          <w:color w:val="3B3B3B"/>
          <w:sz w:val="20"/>
          <w:szCs w:val="20"/>
        </w:rPr>
        <w:t>formazione su ricerca quantitativa e qu</w:t>
      </w:r>
      <w:r w:rsidR="003E44D9" w:rsidRPr="0037494C">
        <w:rPr>
          <w:color w:val="3B3B3B"/>
          <w:sz w:val="20"/>
          <w:szCs w:val="20"/>
        </w:rPr>
        <w:t>a</w:t>
      </w:r>
      <w:r w:rsidRPr="0037494C">
        <w:rPr>
          <w:color w:val="3B3B3B"/>
          <w:sz w:val="20"/>
          <w:szCs w:val="20"/>
        </w:rPr>
        <w:t>n</w:t>
      </w:r>
      <w:r w:rsidR="003E44D9" w:rsidRPr="0037494C">
        <w:rPr>
          <w:color w:val="3B3B3B"/>
          <w:sz w:val="20"/>
          <w:szCs w:val="20"/>
        </w:rPr>
        <w:t>t</w:t>
      </w:r>
      <w:r w:rsidRPr="0037494C">
        <w:rPr>
          <w:color w:val="3B3B3B"/>
          <w:sz w:val="20"/>
          <w:szCs w:val="20"/>
        </w:rPr>
        <w:t>itativ</w:t>
      </w:r>
      <w:r w:rsidR="003E44D9" w:rsidRPr="0037494C">
        <w:rPr>
          <w:color w:val="3B3B3B"/>
          <w:sz w:val="20"/>
          <w:szCs w:val="20"/>
        </w:rPr>
        <w:t>a</w:t>
      </w:r>
      <w:r w:rsidRPr="0037494C">
        <w:rPr>
          <w:color w:val="3B3B3B"/>
          <w:sz w:val="20"/>
          <w:szCs w:val="20"/>
        </w:rPr>
        <w:t>, lettura del dato statistico, guida all</w:t>
      </w:r>
      <w:r w:rsidR="003E44D9" w:rsidRPr="0037494C">
        <w:rPr>
          <w:color w:val="3B3B3B"/>
          <w:sz w:val="20"/>
          <w:szCs w:val="20"/>
        </w:rPr>
        <w:t>a</w:t>
      </w:r>
      <w:r w:rsidRPr="0037494C">
        <w:rPr>
          <w:color w:val="3B3B3B"/>
          <w:sz w:val="20"/>
          <w:szCs w:val="20"/>
        </w:rPr>
        <w:t xml:space="preserve"> costruzione di indicatori sintetici, open data</w:t>
      </w:r>
    </w:p>
    <w:p w:rsidR="00F9098F" w:rsidRPr="0037494C" w:rsidRDefault="0022609A">
      <w:pPr>
        <w:pStyle w:val="Paragrafoelenco"/>
        <w:numPr>
          <w:ilvl w:val="0"/>
          <w:numId w:val="1"/>
        </w:numPr>
        <w:tabs>
          <w:tab w:val="left" w:pos="807"/>
        </w:tabs>
        <w:spacing w:before="11" w:line="242" w:lineRule="auto"/>
        <w:ind w:right="849" w:hanging="343"/>
        <w:rPr>
          <w:color w:val="3B3B3B"/>
          <w:sz w:val="20"/>
          <w:szCs w:val="20"/>
        </w:rPr>
      </w:pPr>
      <w:r w:rsidRPr="0037494C">
        <w:rPr>
          <w:color w:val="3B3B3B"/>
          <w:sz w:val="20"/>
          <w:szCs w:val="20"/>
        </w:rPr>
        <w:t xml:space="preserve">supporto nella ricerca di dati e informazioni di statistica ufficiale funzionali </w:t>
      </w:r>
      <w:r w:rsidR="003E44D9" w:rsidRPr="0037494C">
        <w:rPr>
          <w:color w:val="3B3B3B"/>
          <w:sz w:val="20"/>
          <w:szCs w:val="20"/>
        </w:rPr>
        <w:t>a</w:t>
      </w:r>
      <w:r w:rsidRPr="0037494C">
        <w:rPr>
          <w:color w:val="3B3B3B"/>
          <w:sz w:val="20"/>
          <w:szCs w:val="20"/>
        </w:rPr>
        <w:t>l progetto prescelto, nella correzione e analisi d</w:t>
      </w:r>
      <w:r w:rsidR="003E44D9" w:rsidRPr="0037494C">
        <w:rPr>
          <w:color w:val="3B3B3B"/>
          <w:sz w:val="20"/>
          <w:szCs w:val="20"/>
        </w:rPr>
        <w:t>e</w:t>
      </w:r>
      <w:r w:rsidRPr="0037494C">
        <w:rPr>
          <w:color w:val="3B3B3B"/>
          <w:sz w:val="20"/>
          <w:szCs w:val="20"/>
        </w:rPr>
        <w:t xml:space="preserve">i dati raccolti e nella realizzazione di integrazioni tra dati di fonti differenti; supporto nella realizzazione di tabelle, grafici </w:t>
      </w:r>
      <w:r w:rsidR="003E44D9" w:rsidRPr="0037494C">
        <w:rPr>
          <w:color w:val="3B3B3B"/>
          <w:sz w:val="20"/>
          <w:szCs w:val="20"/>
        </w:rPr>
        <w:t>e</w:t>
      </w:r>
      <w:r w:rsidRPr="0037494C">
        <w:rPr>
          <w:color w:val="3B3B3B"/>
          <w:sz w:val="20"/>
          <w:szCs w:val="20"/>
        </w:rPr>
        <w:t xml:space="preserve"> altre visu</w:t>
      </w:r>
      <w:r w:rsidR="003E44D9" w:rsidRPr="0037494C">
        <w:rPr>
          <w:color w:val="3B3B3B"/>
          <w:sz w:val="20"/>
          <w:szCs w:val="20"/>
        </w:rPr>
        <w:t>a</w:t>
      </w:r>
      <w:r w:rsidRPr="0037494C">
        <w:rPr>
          <w:color w:val="3B3B3B"/>
          <w:sz w:val="20"/>
          <w:szCs w:val="20"/>
        </w:rPr>
        <w:t>lizzazioni</w:t>
      </w:r>
    </w:p>
    <w:p w:rsidR="00F9098F" w:rsidRPr="0037494C" w:rsidRDefault="0022609A">
      <w:pPr>
        <w:pStyle w:val="Paragrafoelenco"/>
        <w:numPr>
          <w:ilvl w:val="0"/>
          <w:numId w:val="1"/>
        </w:numPr>
        <w:tabs>
          <w:tab w:val="left" w:pos="809"/>
        </w:tabs>
        <w:spacing w:before="19" w:line="242" w:lineRule="auto"/>
        <w:ind w:right="863" w:hanging="348"/>
        <w:rPr>
          <w:color w:val="3B3B3B"/>
          <w:sz w:val="20"/>
          <w:szCs w:val="20"/>
        </w:rPr>
      </w:pPr>
      <w:r w:rsidRPr="0037494C">
        <w:rPr>
          <w:color w:val="3B3B3B"/>
          <w:sz w:val="20"/>
          <w:szCs w:val="20"/>
        </w:rPr>
        <w:t xml:space="preserve">fruizione online di approfondimenti sulla </w:t>
      </w:r>
      <w:r w:rsidR="003E44D9" w:rsidRPr="0037494C">
        <w:rPr>
          <w:color w:val="3B3B3B"/>
          <w:sz w:val="20"/>
          <w:szCs w:val="20"/>
        </w:rPr>
        <w:t xml:space="preserve">cultura </w:t>
      </w:r>
      <w:r w:rsidRPr="0037494C">
        <w:rPr>
          <w:color w:val="3B3B3B"/>
          <w:sz w:val="20"/>
          <w:szCs w:val="20"/>
        </w:rPr>
        <w:t>statistica, come ad esempio dati amministrativi e statistici. indicatori, indagini campionarie. elaborazione e dif</w:t>
      </w:r>
      <w:r w:rsidR="003E44D9" w:rsidRPr="0037494C">
        <w:rPr>
          <w:color w:val="3B3B3B"/>
          <w:sz w:val="20"/>
          <w:szCs w:val="20"/>
        </w:rPr>
        <w:t>fu</w:t>
      </w:r>
      <w:r w:rsidRPr="0037494C">
        <w:rPr>
          <w:color w:val="3B3B3B"/>
          <w:sz w:val="20"/>
          <w:szCs w:val="20"/>
        </w:rPr>
        <w:t>sione di dati e informazioni</w:t>
      </w:r>
    </w:p>
    <w:p w:rsidR="00F9098F" w:rsidRPr="0037494C" w:rsidRDefault="00F9098F">
      <w:pPr>
        <w:pStyle w:val="Corpotesto"/>
        <w:spacing w:before="3"/>
        <w:rPr>
          <w:color w:val="3B3B3B"/>
          <w:sz w:val="20"/>
          <w:szCs w:val="20"/>
        </w:rPr>
      </w:pPr>
    </w:p>
    <w:p w:rsidR="00F9098F" w:rsidRPr="0037494C" w:rsidRDefault="003E44D9" w:rsidP="0006455D">
      <w:pPr>
        <w:pStyle w:val="Titolo2"/>
        <w:ind w:left="5819"/>
        <w:jc w:val="center"/>
        <w:rPr>
          <w:b/>
          <w:color w:val="3B3B3B"/>
        </w:rPr>
      </w:pPr>
      <w:r w:rsidRPr="0037494C">
        <w:rPr>
          <w:b/>
          <w:color w:val="3B3B3B"/>
        </w:rPr>
        <w:t>Coordinatrice</w:t>
      </w:r>
      <w:r w:rsidR="0022609A" w:rsidRPr="0037494C">
        <w:rPr>
          <w:b/>
          <w:color w:val="3B3B3B"/>
        </w:rPr>
        <w:t xml:space="preserve"> Istat per il progetto ASOC</w:t>
      </w:r>
    </w:p>
    <w:p w:rsidR="00F9098F" w:rsidRPr="0037494C" w:rsidRDefault="00F9098F">
      <w:pPr>
        <w:pStyle w:val="Corpotesto"/>
        <w:rPr>
          <w:color w:val="3B3B3B"/>
          <w:sz w:val="20"/>
          <w:szCs w:val="20"/>
        </w:rPr>
      </w:pPr>
    </w:p>
    <w:p w:rsidR="00F9098F" w:rsidRPr="0037494C" w:rsidRDefault="00F9098F">
      <w:pPr>
        <w:pStyle w:val="Corpotesto"/>
        <w:rPr>
          <w:rFonts w:ascii="Arial"/>
          <w:sz w:val="20"/>
          <w:szCs w:val="20"/>
        </w:rPr>
      </w:pPr>
    </w:p>
    <w:p w:rsidR="00F9098F" w:rsidRPr="0037494C" w:rsidRDefault="00F9098F">
      <w:pPr>
        <w:pStyle w:val="Corpotesto"/>
        <w:rPr>
          <w:rFonts w:ascii="Arial"/>
          <w:sz w:val="20"/>
          <w:szCs w:val="20"/>
        </w:rPr>
      </w:pPr>
    </w:p>
    <w:p w:rsidR="00F9098F" w:rsidRDefault="00F9098F">
      <w:pPr>
        <w:pStyle w:val="Corpotesto"/>
        <w:rPr>
          <w:rFonts w:ascii="Arial"/>
          <w:sz w:val="12"/>
        </w:rPr>
      </w:pPr>
    </w:p>
    <w:p w:rsidR="00F9098F" w:rsidRDefault="00F9098F">
      <w:pPr>
        <w:pStyle w:val="Corpotesto"/>
        <w:spacing w:before="3"/>
        <w:rPr>
          <w:rFonts w:ascii="Arial"/>
          <w:sz w:val="13"/>
        </w:rPr>
      </w:pPr>
    </w:p>
    <w:p w:rsidR="00F9098F" w:rsidRDefault="0022609A">
      <w:pPr>
        <w:spacing w:before="1"/>
        <w:ind w:left="1401" w:right="2138"/>
        <w:jc w:val="center"/>
        <w:rPr>
          <w:sz w:val="16"/>
        </w:rPr>
      </w:pPr>
      <w:r>
        <w:rPr>
          <w:color w:val="4D4D4D"/>
          <w:spacing w:val="-2"/>
          <w:w w:val="95"/>
          <w:sz w:val="16"/>
        </w:rPr>
        <w:t>Via</w:t>
      </w:r>
      <w:r>
        <w:rPr>
          <w:color w:val="4D4D4D"/>
          <w:w w:val="95"/>
          <w:sz w:val="16"/>
        </w:rPr>
        <w:t xml:space="preserve"> </w:t>
      </w:r>
      <w:r>
        <w:rPr>
          <w:color w:val="4D4D4D"/>
          <w:spacing w:val="-1"/>
          <w:w w:val="95"/>
          <w:sz w:val="16"/>
        </w:rPr>
        <w:t>Cesare</w:t>
      </w:r>
      <w:r>
        <w:rPr>
          <w:color w:val="4D4D4D"/>
          <w:spacing w:val="9"/>
          <w:w w:val="95"/>
          <w:sz w:val="16"/>
        </w:rPr>
        <w:t xml:space="preserve"> </w:t>
      </w:r>
      <w:r>
        <w:rPr>
          <w:color w:val="4D4D4D"/>
          <w:spacing w:val="-1"/>
          <w:w w:val="95"/>
          <w:sz w:val="16"/>
        </w:rPr>
        <w:t>Balbo</w:t>
      </w:r>
      <w:r>
        <w:rPr>
          <w:color w:val="4D4D4D"/>
          <w:spacing w:val="21"/>
          <w:w w:val="95"/>
          <w:sz w:val="16"/>
        </w:rPr>
        <w:t xml:space="preserve"> </w:t>
      </w:r>
      <w:r>
        <w:rPr>
          <w:color w:val="4D4D4D"/>
          <w:spacing w:val="-1"/>
          <w:w w:val="95"/>
          <w:sz w:val="16"/>
        </w:rPr>
        <w:t>l6,</w:t>
      </w:r>
      <w:r>
        <w:rPr>
          <w:color w:val="4D4D4D"/>
          <w:spacing w:val="-5"/>
          <w:w w:val="95"/>
          <w:sz w:val="16"/>
        </w:rPr>
        <w:t xml:space="preserve"> </w:t>
      </w:r>
      <w:r>
        <w:rPr>
          <w:color w:val="4D4D4D"/>
          <w:spacing w:val="-1"/>
          <w:w w:val="95"/>
          <w:sz w:val="16"/>
        </w:rPr>
        <w:t>00</w:t>
      </w:r>
      <w:r w:rsidR="003E44D9">
        <w:rPr>
          <w:color w:val="4D4D4D"/>
          <w:spacing w:val="-1"/>
          <w:w w:val="95"/>
          <w:sz w:val="16"/>
        </w:rPr>
        <w:t>18</w:t>
      </w:r>
      <w:r>
        <w:rPr>
          <w:color w:val="4D4D4D"/>
          <w:spacing w:val="-1"/>
          <w:w w:val="95"/>
          <w:sz w:val="16"/>
        </w:rPr>
        <w:t>4</w:t>
      </w:r>
      <w:r>
        <w:rPr>
          <w:color w:val="4D4D4D"/>
          <w:spacing w:val="13"/>
          <w:w w:val="95"/>
          <w:sz w:val="16"/>
        </w:rPr>
        <w:t xml:space="preserve"> </w:t>
      </w:r>
      <w:r>
        <w:rPr>
          <w:color w:val="4D4D4D"/>
          <w:spacing w:val="-1"/>
          <w:w w:val="95"/>
          <w:sz w:val="16"/>
        </w:rPr>
        <w:t>Roma</w:t>
      </w:r>
    </w:p>
    <w:p w:rsidR="00F9098F" w:rsidRDefault="0022609A">
      <w:pPr>
        <w:tabs>
          <w:tab w:val="left" w:pos="10656"/>
        </w:tabs>
        <w:spacing w:before="3"/>
        <w:ind w:left="4256"/>
        <w:jc w:val="center"/>
        <w:rPr>
          <w:sz w:val="17"/>
        </w:rPr>
      </w:pPr>
      <w:r>
        <w:rPr>
          <w:color w:val="4D4D4D"/>
          <w:w w:val="90"/>
          <w:sz w:val="17"/>
        </w:rPr>
        <w:t>Telefono</w:t>
      </w:r>
      <w:r>
        <w:rPr>
          <w:color w:val="4D4D4D"/>
          <w:spacing w:val="4"/>
          <w:w w:val="90"/>
          <w:sz w:val="17"/>
        </w:rPr>
        <w:t xml:space="preserve"> </w:t>
      </w:r>
      <w:r>
        <w:rPr>
          <w:color w:val="4D4D4D"/>
          <w:w w:val="90"/>
          <w:sz w:val="17"/>
        </w:rPr>
        <w:t>+39</w:t>
      </w:r>
      <w:r>
        <w:rPr>
          <w:color w:val="4D4D4D"/>
          <w:spacing w:val="-5"/>
          <w:w w:val="90"/>
          <w:sz w:val="17"/>
        </w:rPr>
        <w:t xml:space="preserve"> </w:t>
      </w:r>
      <w:r>
        <w:rPr>
          <w:color w:val="4D4D4D"/>
          <w:w w:val="90"/>
          <w:sz w:val="17"/>
        </w:rPr>
        <w:t>06</w:t>
      </w:r>
      <w:r>
        <w:rPr>
          <w:color w:val="4D4D4D"/>
          <w:spacing w:val="-2"/>
          <w:w w:val="90"/>
          <w:sz w:val="17"/>
        </w:rPr>
        <w:t xml:space="preserve"> </w:t>
      </w:r>
      <w:r>
        <w:rPr>
          <w:color w:val="4D4D4D"/>
          <w:w w:val="90"/>
          <w:sz w:val="17"/>
        </w:rPr>
        <w:t>46731</w:t>
      </w:r>
      <w:r>
        <w:rPr>
          <w:color w:val="4D4D4D"/>
          <w:w w:val="90"/>
          <w:sz w:val="17"/>
        </w:rPr>
        <w:tab/>
      </w:r>
      <w:r>
        <w:rPr>
          <w:color w:val="414141"/>
          <w:sz w:val="17"/>
        </w:rPr>
        <w:t>•</w:t>
      </w:r>
    </w:p>
    <w:p w:rsidR="00F9098F" w:rsidRDefault="0022609A">
      <w:pPr>
        <w:spacing w:before="5" w:line="235" w:lineRule="auto"/>
        <w:ind w:left="4342" w:right="5095" w:firstLine="14"/>
        <w:jc w:val="center"/>
        <w:rPr>
          <w:sz w:val="17"/>
        </w:rPr>
      </w:pPr>
      <w:r>
        <w:rPr>
          <w:color w:val="4D4D4D"/>
          <w:w w:val="90"/>
          <w:sz w:val="17"/>
        </w:rPr>
        <w:t xml:space="preserve">e-mail: </w:t>
      </w:r>
      <w:hyperlink r:id="rId6" w:history="1">
        <w:r w:rsidR="003E44D9" w:rsidRPr="002D30E3">
          <w:rPr>
            <w:rStyle w:val="Collegamentoipertestuale"/>
            <w:w w:val="90"/>
            <w:sz w:val="17"/>
          </w:rPr>
          <w:t>dcci@islat.it</w:t>
        </w:r>
      </w:hyperlink>
      <w:r>
        <w:rPr>
          <w:color w:val="4D4D4D"/>
          <w:spacing w:val="1"/>
          <w:w w:val="90"/>
          <w:sz w:val="17"/>
        </w:rPr>
        <w:t xml:space="preserve"> </w:t>
      </w:r>
      <w:r>
        <w:rPr>
          <w:color w:val="4D4D4D"/>
          <w:spacing w:val="-1"/>
          <w:w w:val="90"/>
          <w:sz w:val="17"/>
        </w:rPr>
        <w:t>Cod.</w:t>
      </w:r>
      <w:r>
        <w:rPr>
          <w:color w:val="4D4D4D"/>
          <w:spacing w:val="3"/>
          <w:w w:val="90"/>
          <w:sz w:val="17"/>
        </w:rPr>
        <w:t xml:space="preserve"> </w:t>
      </w:r>
      <w:proofErr w:type="spellStart"/>
      <w:r>
        <w:rPr>
          <w:color w:val="4D4D4D"/>
          <w:w w:val="90"/>
          <w:sz w:val="17"/>
        </w:rPr>
        <w:t>Fisc</w:t>
      </w:r>
      <w:proofErr w:type="spellEnd"/>
      <w:r>
        <w:rPr>
          <w:color w:val="4D4D4D"/>
          <w:w w:val="90"/>
          <w:sz w:val="17"/>
        </w:rPr>
        <w:t>.</w:t>
      </w:r>
      <w:r>
        <w:rPr>
          <w:color w:val="4D4D4D"/>
          <w:spacing w:val="-12"/>
          <w:w w:val="90"/>
          <w:sz w:val="17"/>
        </w:rPr>
        <w:t xml:space="preserve"> </w:t>
      </w:r>
      <w:r>
        <w:rPr>
          <w:color w:val="4D4D4D"/>
          <w:w w:val="90"/>
          <w:sz w:val="17"/>
        </w:rPr>
        <w:t>80111810588</w:t>
      </w:r>
    </w:p>
    <w:p w:rsidR="00F9098F" w:rsidRDefault="0022609A">
      <w:pPr>
        <w:spacing w:line="193" w:lineRule="exact"/>
        <w:ind w:left="1381" w:right="2138"/>
        <w:jc w:val="center"/>
        <w:rPr>
          <w:sz w:val="17"/>
        </w:rPr>
      </w:pPr>
      <w:r>
        <w:rPr>
          <w:color w:val="4D4D4D"/>
          <w:w w:val="85"/>
          <w:sz w:val="17"/>
        </w:rPr>
        <w:t>Partita</w:t>
      </w:r>
      <w:r>
        <w:rPr>
          <w:color w:val="4D4D4D"/>
          <w:spacing w:val="32"/>
          <w:w w:val="85"/>
          <w:sz w:val="17"/>
        </w:rPr>
        <w:t xml:space="preserve"> </w:t>
      </w:r>
      <w:proofErr w:type="spellStart"/>
      <w:r>
        <w:rPr>
          <w:color w:val="4D4D4D"/>
          <w:w w:val="85"/>
          <w:sz w:val="17"/>
        </w:rPr>
        <w:t>lYA</w:t>
      </w:r>
      <w:proofErr w:type="spellEnd"/>
      <w:r>
        <w:rPr>
          <w:color w:val="4D4D4D"/>
          <w:spacing w:val="16"/>
          <w:w w:val="85"/>
          <w:sz w:val="17"/>
        </w:rPr>
        <w:t xml:space="preserve"> </w:t>
      </w:r>
      <w:r>
        <w:rPr>
          <w:color w:val="4D4D4D"/>
          <w:w w:val="85"/>
          <w:sz w:val="17"/>
        </w:rPr>
        <w:t>02</w:t>
      </w:r>
      <w:r>
        <w:rPr>
          <w:color w:val="4D4D4D"/>
          <w:spacing w:val="-10"/>
          <w:w w:val="85"/>
          <w:sz w:val="17"/>
        </w:rPr>
        <w:t xml:space="preserve"> </w:t>
      </w:r>
      <w:r>
        <w:rPr>
          <w:color w:val="4D4D4D"/>
          <w:w w:val="85"/>
          <w:sz w:val="17"/>
        </w:rPr>
        <w:t>t</w:t>
      </w:r>
      <w:r>
        <w:rPr>
          <w:color w:val="4D4D4D"/>
          <w:spacing w:val="-7"/>
          <w:w w:val="85"/>
          <w:sz w:val="17"/>
        </w:rPr>
        <w:t xml:space="preserve"> </w:t>
      </w:r>
      <w:r>
        <w:rPr>
          <w:color w:val="4D4D4D"/>
          <w:w w:val="85"/>
          <w:sz w:val="17"/>
        </w:rPr>
        <w:t>24831005</w:t>
      </w:r>
    </w:p>
    <w:sectPr w:rsidR="00F9098F">
      <w:type w:val="continuous"/>
      <w:pgSz w:w="11920" w:h="16840"/>
      <w:pgMar w:top="1240" w:right="2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6A18"/>
    <w:multiLevelType w:val="hybridMultilevel"/>
    <w:tmpl w:val="40428B86"/>
    <w:lvl w:ilvl="0" w:tplc="5A6C3726">
      <w:numFmt w:val="bullet"/>
      <w:lvlText w:val="-"/>
      <w:lvlJc w:val="left"/>
      <w:pPr>
        <w:ind w:left="804" w:hanging="342"/>
      </w:pPr>
      <w:rPr>
        <w:rFonts w:hint="default"/>
        <w:w w:val="106"/>
        <w:lang w:val="it-IT" w:eastAsia="en-US" w:bidi="ar-SA"/>
      </w:rPr>
    </w:lvl>
    <w:lvl w:ilvl="1" w:tplc="0554D420">
      <w:numFmt w:val="bullet"/>
      <w:lvlText w:val="•"/>
      <w:lvlJc w:val="left"/>
      <w:pPr>
        <w:ind w:left="1814" w:hanging="342"/>
      </w:pPr>
      <w:rPr>
        <w:rFonts w:hint="default"/>
        <w:lang w:val="it-IT" w:eastAsia="en-US" w:bidi="ar-SA"/>
      </w:rPr>
    </w:lvl>
    <w:lvl w:ilvl="2" w:tplc="4ADE8F9E">
      <w:numFmt w:val="bullet"/>
      <w:lvlText w:val="•"/>
      <w:lvlJc w:val="left"/>
      <w:pPr>
        <w:ind w:left="2828" w:hanging="342"/>
      </w:pPr>
      <w:rPr>
        <w:rFonts w:hint="default"/>
        <w:lang w:val="it-IT" w:eastAsia="en-US" w:bidi="ar-SA"/>
      </w:rPr>
    </w:lvl>
    <w:lvl w:ilvl="3" w:tplc="499067E2">
      <w:numFmt w:val="bullet"/>
      <w:lvlText w:val="•"/>
      <w:lvlJc w:val="left"/>
      <w:pPr>
        <w:ind w:left="3842" w:hanging="342"/>
      </w:pPr>
      <w:rPr>
        <w:rFonts w:hint="default"/>
        <w:lang w:val="it-IT" w:eastAsia="en-US" w:bidi="ar-SA"/>
      </w:rPr>
    </w:lvl>
    <w:lvl w:ilvl="4" w:tplc="A3E62F12">
      <w:numFmt w:val="bullet"/>
      <w:lvlText w:val="•"/>
      <w:lvlJc w:val="left"/>
      <w:pPr>
        <w:ind w:left="4856" w:hanging="342"/>
      </w:pPr>
      <w:rPr>
        <w:rFonts w:hint="default"/>
        <w:lang w:val="it-IT" w:eastAsia="en-US" w:bidi="ar-SA"/>
      </w:rPr>
    </w:lvl>
    <w:lvl w:ilvl="5" w:tplc="26E69178">
      <w:numFmt w:val="bullet"/>
      <w:lvlText w:val="•"/>
      <w:lvlJc w:val="left"/>
      <w:pPr>
        <w:ind w:left="5870" w:hanging="342"/>
      </w:pPr>
      <w:rPr>
        <w:rFonts w:hint="default"/>
        <w:lang w:val="it-IT" w:eastAsia="en-US" w:bidi="ar-SA"/>
      </w:rPr>
    </w:lvl>
    <w:lvl w:ilvl="6" w:tplc="11684512">
      <w:numFmt w:val="bullet"/>
      <w:lvlText w:val="•"/>
      <w:lvlJc w:val="left"/>
      <w:pPr>
        <w:ind w:left="6884" w:hanging="342"/>
      </w:pPr>
      <w:rPr>
        <w:rFonts w:hint="default"/>
        <w:lang w:val="it-IT" w:eastAsia="en-US" w:bidi="ar-SA"/>
      </w:rPr>
    </w:lvl>
    <w:lvl w:ilvl="7" w:tplc="26C6F83A">
      <w:numFmt w:val="bullet"/>
      <w:lvlText w:val="•"/>
      <w:lvlJc w:val="left"/>
      <w:pPr>
        <w:ind w:left="7898" w:hanging="342"/>
      </w:pPr>
      <w:rPr>
        <w:rFonts w:hint="default"/>
        <w:lang w:val="it-IT" w:eastAsia="en-US" w:bidi="ar-SA"/>
      </w:rPr>
    </w:lvl>
    <w:lvl w:ilvl="8" w:tplc="8866156E">
      <w:numFmt w:val="bullet"/>
      <w:lvlText w:val="•"/>
      <w:lvlJc w:val="left"/>
      <w:pPr>
        <w:ind w:left="8912" w:hanging="3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8F"/>
    <w:rsid w:val="00030ED3"/>
    <w:rsid w:val="0006455D"/>
    <w:rsid w:val="000F54F4"/>
    <w:rsid w:val="0022609A"/>
    <w:rsid w:val="00282B5D"/>
    <w:rsid w:val="0037494C"/>
    <w:rsid w:val="003E44D9"/>
    <w:rsid w:val="00967239"/>
    <w:rsid w:val="00A276C0"/>
    <w:rsid w:val="00C35129"/>
    <w:rsid w:val="00D64562"/>
    <w:rsid w:val="00EB0007"/>
    <w:rsid w:val="00F850B9"/>
    <w:rsid w:val="00F9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05EE"/>
  <w15:docId w15:val="{BA4FBA70-BCD1-4D70-A3A8-33C5DE96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Calibri" w:eastAsia="Calibri" w:hAnsi="Calibri" w:cs="Calibri"/>
    </w:rPr>
  </w:style>
  <w:style w:type="paragraph" w:styleId="Titolo2">
    <w:name w:val="heading 2"/>
    <w:basedOn w:val="Normale"/>
    <w:uiPriority w:val="1"/>
    <w:qFormat/>
    <w:pPr>
      <w:ind w:left="821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81"/>
      <w:ind w:left="1403" w:right="2138"/>
      <w:jc w:val="center"/>
    </w:pPr>
    <w:rPr>
      <w:sz w:val="45"/>
      <w:szCs w:val="45"/>
    </w:rPr>
  </w:style>
  <w:style w:type="paragraph" w:styleId="Paragrafoelenco">
    <w:name w:val="List Paragraph"/>
    <w:basedOn w:val="Normale"/>
    <w:uiPriority w:val="1"/>
    <w:qFormat/>
    <w:pPr>
      <w:spacing w:before="1"/>
      <w:ind w:left="804" w:hanging="34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E44D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9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94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ci@isla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Collesi</dc:creator>
  <cp:lastModifiedBy>Patrizia Collesi</cp:lastModifiedBy>
  <cp:revision>2</cp:revision>
  <cp:lastPrinted>2022-10-06T10:53:00Z</cp:lastPrinted>
  <dcterms:created xsi:type="dcterms:W3CDTF">2022-10-06T15:23:00Z</dcterms:created>
  <dcterms:modified xsi:type="dcterms:W3CDTF">2022-10-06T15:23:00Z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Xerox WorkCentre 5875</vt:lpwstr>
  </property>
  <property fmtid="{D5CDD505-2E9C-101B-9397-08002B2CF9AE}" pid="4" name="LastSaved">
    <vt:filetime>2021-10-12T00:00:00Z</vt:filetime>
  </property>
</Properties>
</file>