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63314" cy="533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314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403"/>
        <w:rPr/>
      </w:pPr>
      <w:r w:rsidDel="00000000" w:rsidR="00000000" w:rsidRPr="00000000">
        <w:rPr>
          <w:color w:val="363636"/>
          <w:rtl w:val="0"/>
        </w:rPr>
        <w:t xml:space="preserve">Istituto Nazionale di Statistica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9" w:line="217" w:lineRule="auto"/>
        <w:ind w:left="1430" w:right="2120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363636"/>
          <w:sz w:val="19"/>
          <w:szCs w:val="19"/>
          <w:rtl w:val="0"/>
        </w:rPr>
        <w:t xml:space="preserve">Dipartimento per Io sviluppo di metodi e tecnologie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17" w:lineRule="auto"/>
        <w:ind w:left="1430" w:right="2136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363636"/>
          <w:sz w:val="19"/>
          <w:szCs w:val="19"/>
          <w:rtl w:val="0"/>
        </w:rPr>
        <w:t xml:space="preserve">per la produzione e diffusione dell’informazione statistica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95" w:lineRule="auto"/>
        <w:ind w:left="1430" w:right="213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rtl w:val="0"/>
        </w:rPr>
        <w:t xml:space="preserve">Direzione centrale per la comunicazione, informazione e servizi ai cittadini e agli utenti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w:sectPr>
          <w:pgSz w:h="16840" w:w="11920" w:orient="portrait"/>
          <w:pgMar w:bottom="280" w:top="1240" w:left="740" w:right="2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before="91" w:lineRule="auto"/>
        <w:ind w:left="827" w:firstLine="0"/>
        <w:rPr/>
      </w:pPr>
      <w:r w:rsidDel="00000000" w:rsidR="00000000" w:rsidRPr="00000000">
        <w:br w:type="column"/>
      </w:r>
      <w:r w:rsidDel="00000000" w:rsidR="00000000" w:rsidRPr="00000000">
        <w:rPr>
          <w:color w:val="363636"/>
          <w:rtl w:val="0"/>
        </w:rPr>
        <w:t xml:space="preserve">Al Dirigente dell’Istituto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" w:lineRule="auto"/>
        <w:ind w:left="8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19"/>
          <w:szCs w:val="19"/>
          <w:u w:val="none"/>
          <w:shd w:fill="auto" w:val="clear"/>
          <w:vertAlign w:val="baseline"/>
          <w:rtl w:val="0"/>
        </w:rPr>
        <w:t xml:space="preserve">Al Referente Scolastico ASOC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1240" w:left="740" w:right="240" w:header="720" w:footer="720"/>
          <w:cols w:equalWidth="0" w:num="2">
            <w:col w:space="2040" w:w="4450"/>
            <w:col w:space="0" w:w="445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19"/>
          <w:szCs w:val="19"/>
          <w:u w:val="none"/>
          <w:shd w:fill="auto" w:val="clear"/>
          <w:vertAlign w:val="baseline"/>
          <w:rtl w:val="0"/>
        </w:rPr>
        <w:t xml:space="preserve">«Comune» «SiglaProvincia»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Supporto all’edizione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0"/>
          <w:szCs w:val="2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color w:val="363636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0"/>
          <w:szCs w:val="20"/>
          <w:u w:val="none"/>
          <w:shd w:fill="auto" w:val="clear"/>
          <w:vertAlign w:val="baseline"/>
          <w:rtl w:val="0"/>
        </w:rPr>
        <w:t xml:space="preserve"> di ASOC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26" w:firstLine="0"/>
        <w:rPr>
          <w:color w:val="3b3b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26" w:firstLine="0"/>
        <w:rPr>
          <w:b w:val="1"/>
          <w:sz w:val="20"/>
          <w:szCs w:val="20"/>
        </w:rPr>
      </w:pPr>
      <w:r w:rsidDel="00000000" w:rsidR="00000000" w:rsidRPr="00000000">
        <w:rPr>
          <w:color w:val="3b3b3b"/>
          <w:sz w:val="20"/>
          <w:szCs w:val="20"/>
          <w:rtl w:val="0"/>
        </w:rPr>
        <w:t xml:space="preserve">Gentile Dirigente</w:t>
      </w:r>
      <w:r w:rsidDel="00000000" w:rsidR="00000000" w:rsidRPr="00000000">
        <w:rPr>
          <w:b w:val="1"/>
          <w:color w:val="3b3b3b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9" w:right="846" w:firstLine="1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ci è pervenuta la richiesta di supporto da parte del Suo Istituto per sostenere la candidatura al progetto A Scuola di OpenCoesione per 1’anno scolastico 20</w:t>
      </w:r>
      <w:r w:rsidDel="00000000" w:rsidR="00000000" w:rsidRPr="00000000">
        <w:rPr>
          <w:color w:val="3b3b3b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3b3b3b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 - avviato attraverso il bando del Ministero dell’istruzione e del Merito «A Scuola di OpenCoesione», prot. n. 0</w:t>
      </w:r>
      <w:r w:rsidDel="00000000" w:rsidR="00000000" w:rsidRPr="00000000">
        <w:rPr>
          <w:color w:val="3b3b3b"/>
          <w:sz w:val="20"/>
          <w:szCs w:val="20"/>
          <w:rtl w:val="0"/>
        </w:rPr>
        <w:t xml:space="preserve">112550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 del giorno 15 settembre 202</w:t>
      </w:r>
      <w:r w:rsidDel="00000000" w:rsidR="00000000" w:rsidRPr="00000000">
        <w:rPr>
          <w:color w:val="3b3b3b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9" w:right="846" w:firstLine="1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9" w:right="846" w:firstLine="1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Come referente dell’Istituto nazionale di statistica per l’attuazione dell’accordo di collaborazione relativo al percorso didattico “A Scuola di OpenCoesione" ed insieme al referente Istat per la Regione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«Regione»  «NomeReferentelstat»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, rilevo che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gli obiettivi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proposta progettuale per promuovere la cittadinanza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attiva con particolare riferimento ai giovani, anche mediante formazione sulle politiche di coesione e sugli strumenti di monitoraggio e attivazione bottom-up, rientrano nelle finalità più generali dell’Istituto.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9" w:right="846" w:firstLine="1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19" w:right="846" w:firstLine="1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7" w:right="829" w:firstLine="18.0000000000000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Pertanto, nel caso in cui la vostra candidatura fosse idonea e la vostra scuola ammessa, vi offriamo collaborazione per la partecipazione al progetto A Scuola di OpenCoesione </w:t>
      </w:r>
      <w:r w:rsidDel="00000000" w:rsidR="00000000" w:rsidRPr="00000000">
        <w:rPr>
          <w:color w:val="3b3b3b"/>
          <w:sz w:val="20"/>
          <w:szCs w:val="20"/>
          <w:rtl w:val="0"/>
        </w:rPr>
        <w:t xml:space="preserve">2023/2024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</w:tabs>
        <w:spacing w:after="0" w:before="1" w:line="240" w:lineRule="auto"/>
        <w:ind w:left="809" w:right="0" w:hanging="3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coinvolgimento della comunità territoriale sul tema scelto per la ricerca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37" w:lineRule="auto"/>
        <w:ind w:left="804" w:right="858" w:hanging="3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6.99999999999994" w:lineRule="auto"/>
        <w:ind w:left="804" w:right="838" w:hanging="3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formazione su ricerca quantitativa e quantitativa, lettura del dato statistico, guida alla costruzione di indicatori sintetici, open data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</w:tabs>
        <w:spacing w:after="0" w:before="11" w:line="242" w:lineRule="auto"/>
        <w:ind w:left="804" w:right="849" w:hanging="3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supporto nella ricerca di dati e informazioni di statistica ufficiale funzionali al progetto prescelto, nella correzione e analisi dei dati raccolti e nella realizzazione di integrazioni tra dati di fonti differenti; supporto nella realizzazione di tabelle, grafici e altre visualizzazioni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</w:tabs>
        <w:spacing w:after="0" w:before="19" w:line="242" w:lineRule="auto"/>
        <w:ind w:left="804" w:right="863" w:hanging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  <w:rtl w:val="0"/>
        </w:rPr>
        <w:t xml:space="preserve">fruizione online di approfondimenti sulla cultura statistica, come ad esempio dati amministrativi e statistici. indicatori, indagini campionarie. elaborazione e diffusione di dati e informazioni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ind w:left="5819" w:firstLine="0"/>
        <w:jc w:val="center"/>
        <w:rPr>
          <w:b w:val="1"/>
          <w:color w:val="3b3b3b"/>
        </w:rPr>
      </w:pPr>
      <w:r w:rsidDel="00000000" w:rsidR="00000000" w:rsidRPr="00000000">
        <w:rPr>
          <w:b w:val="1"/>
          <w:color w:val="3b3b3b"/>
          <w:rtl w:val="0"/>
        </w:rPr>
        <w:t xml:space="preserve">Coordinatrice Istat per il progetto ASOC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3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left="1401" w:right="2138" w:firstLine="0"/>
        <w:jc w:val="center"/>
        <w:rPr>
          <w:sz w:val="16"/>
          <w:szCs w:val="16"/>
        </w:rPr>
      </w:pPr>
      <w:r w:rsidDel="00000000" w:rsidR="00000000" w:rsidRPr="00000000">
        <w:rPr>
          <w:color w:val="4d4d4d"/>
          <w:sz w:val="16"/>
          <w:szCs w:val="16"/>
          <w:rtl w:val="0"/>
        </w:rPr>
        <w:t xml:space="preserve">Via Cesare Balbo l6, 00184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0656"/>
        </w:tabs>
        <w:spacing w:before="3" w:lineRule="auto"/>
        <w:ind w:left="4256" w:firstLine="0"/>
        <w:jc w:val="center"/>
        <w:rPr>
          <w:sz w:val="17"/>
          <w:szCs w:val="17"/>
        </w:rPr>
      </w:pPr>
      <w:r w:rsidDel="00000000" w:rsidR="00000000" w:rsidRPr="00000000">
        <w:rPr>
          <w:color w:val="4d4d4d"/>
          <w:sz w:val="17"/>
          <w:szCs w:val="17"/>
          <w:rtl w:val="0"/>
        </w:rPr>
        <w:t xml:space="preserve">Telefono +39 06 46731</w:t>
        <w:tab/>
      </w:r>
      <w:r w:rsidDel="00000000" w:rsidR="00000000" w:rsidRPr="00000000">
        <w:rPr>
          <w:color w:val="414141"/>
          <w:sz w:val="17"/>
          <w:szCs w:val="17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5" w:line="235" w:lineRule="auto"/>
        <w:ind w:left="4342" w:right="5095" w:firstLine="13.999999999999773"/>
        <w:jc w:val="center"/>
        <w:rPr>
          <w:sz w:val="17"/>
          <w:szCs w:val="17"/>
        </w:rPr>
      </w:pPr>
      <w:r w:rsidDel="00000000" w:rsidR="00000000" w:rsidRPr="00000000">
        <w:rPr>
          <w:color w:val="4d4d4d"/>
          <w:sz w:val="17"/>
          <w:szCs w:val="17"/>
          <w:rtl w:val="0"/>
        </w:rPr>
        <w:t xml:space="preserve">e-mail: </w:t>
      </w:r>
      <w:hyperlink r:id="rId8">
        <w:r w:rsidDel="00000000" w:rsidR="00000000" w:rsidRPr="00000000">
          <w:rPr>
            <w:color w:val="0000ff"/>
            <w:sz w:val="17"/>
            <w:szCs w:val="17"/>
            <w:u w:val="single"/>
            <w:rtl w:val="0"/>
          </w:rPr>
          <w:t xml:space="preserve">dcci@islat.it</w:t>
        </w:r>
      </w:hyperlink>
      <w:r w:rsidDel="00000000" w:rsidR="00000000" w:rsidRPr="00000000">
        <w:rPr>
          <w:color w:val="4d4d4d"/>
          <w:sz w:val="17"/>
          <w:szCs w:val="17"/>
          <w:rtl w:val="0"/>
        </w:rPr>
        <w:t xml:space="preserve"> Cod. Fisc. 80111810588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193" w:lineRule="auto"/>
        <w:ind w:left="1381" w:right="2138" w:firstLine="0"/>
        <w:jc w:val="center"/>
        <w:rPr>
          <w:sz w:val="17"/>
          <w:szCs w:val="17"/>
        </w:rPr>
      </w:pPr>
      <w:r w:rsidDel="00000000" w:rsidR="00000000" w:rsidRPr="00000000">
        <w:rPr>
          <w:color w:val="4d4d4d"/>
          <w:sz w:val="17"/>
          <w:szCs w:val="17"/>
          <w:rtl w:val="0"/>
        </w:rPr>
        <w:t xml:space="preserve">Partita lYA 02 t 24831005</w:t>
      </w: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1240" w:left="740" w:right="2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04" w:hanging="342"/>
      </w:pPr>
      <w:rPr/>
    </w:lvl>
    <w:lvl w:ilvl="1">
      <w:start w:val="0"/>
      <w:numFmt w:val="bullet"/>
      <w:lvlText w:val="•"/>
      <w:lvlJc w:val="left"/>
      <w:pPr>
        <w:ind w:left="1814" w:hanging="342"/>
      </w:pPr>
      <w:rPr/>
    </w:lvl>
    <w:lvl w:ilvl="2">
      <w:start w:val="0"/>
      <w:numFmt w:val="bullet"/>
      <w:lvlText w:val="•"/>
      <w:lvlJc w:val="left"/>
      <w:pPr>
        <w:ind w:left="2828" w:hanging="342"/>
      </w:pPr>
      <w:rPr/>
    </w:lvl>
    <w:lvl w:ilvl="3">
      <w:start w:val="0"/>
      <w:numFmt w:val="bullet"/>
      <w:lvlText w:val="•"/>
      <w:lvlJc w:val="left"/>
      <w:pPr>
        <w:ind w:left="3842" w:hanging="342"/>
      </w:pPr>
      <w:rPr/>
    </w:lvl>
    <w:lvl w:ilvl="4">
      <w:start w:val="0"/>
      <w:numFmt w:val="bullet"/>
      <w:lvlText w:val="•"/>
      <w:lvlJc w:val="left"/>
      <w:pPr>
        <w:ind w:left="4856" w:hanging="342"/>
      </w:pPr>
      <w:rPr/>
    </w:lvl>
    <w:lvl w:ilvl="5">
      <w:start w:val="0"/>
      <w:numFmt w:val="bullet"/>
      <w:lvlText w:val="•"/>
      <w:lvlJc w:val="left"/>
      <w:pPr>
        <w:ind w:left="5870" w:hanging="342"/>
      </w:pPr>
      <w:rPr/>
    </w:lvl>
    <w:lvl w:ilvl="6">
      <w:start w:val="0"/>
      <w:numFmt w:val="bullet"/>
      <w:lvlText w:val="•"/>
      <w:lvlJc w:val="left"/>
      <w:pPr>
        <w:ind w:left="6884" w:hanging="342.0000000000009"/>
      </w:pPr>
      <w:rPr/>
    </w:lvl>
    <w:lvl w:ilvl="7">
      <w:start w:val="0"/>
      <w:numFmt w:val="bullet"/>
      <w:lvlText w:val="•"/>
      <w:lvlJc w:val="left"/>
      <w:pPr>
        <w:ind w:left="7898" w:hanging="342.0000000000009"/>
      </w:pPr>
      <w:rPr/>
    </w:lvl>
    <w:lvl w:ilvl="8">
      <w:start w:val="0"/>
      <w:numFmt w:val="bullet"/>
      <w:lvlText w:val="•"/>
      <w:lvlJc w:val="left"/>
      <w:pPr>
        <w:ind w:left="8912" w:hanging="34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ind w:left="821"/>
    </w:pPr>
    <w:rPr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1" w:lineRule="auto"/>
      <w:ind w:left="1403" w:right="2138"/>
      <w:jc w:val="center"/>
    </w:pPr>
    <w:rPr>
      <w:sz w:val="45"/>
      <w:szCs w:val="45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1"/>
    <w:qFormat w:val="1"/>
    <w:pPr>
      <w:outlineLvl w:val="0"/>
    </w:pPr>
    <w:rPr>
      <w:rFonts w:ascii="Calibri" w:cs="Calibri" w:eastAsia="Calibri" w:hAnsi="Calibri"/>
    </w:rPr>
  </w:style>
  <w:style w:type="paragraph" w:styleId="Titolo2">
    <w:name w:val="heading 2"/>
    <w:basedOn w:val="Normale"/>
    <w:uiPriority w:val="1"/>
    <w:qFormat w:val="1"/>
    <w:pPr>
      <w:ind w:left="821"/>
      <w:outlineLvl w:val="1"/>
    </w:pPr>
    <w:rPr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19"/>
      <w:szCs w:val="19"/>
    </w:rPr>
  </w:style>
  <w:style w:type="paragraph" w:styleId="Titolo">
    <w:name w:val="Title"/>
    <w:basedOn w:val="Normale"/>
    <w:uiPriority w:val="1"/>
    <w:qFormat w:val="1"/>
    <w:pPr>
      <w:spacing w:before="81"/>
      <w:ind w:left="1403" w:right="2138"/>
      <w:jc w:val="center"/>
    </w:pPr>
    <w:rPr>
      <w:sz w:val="45"/>
      <w:szCs w:val="45"/>
    </w:rPr>
  </w:style>
  <w:style w:type="paragraph" w:styleId="Paragrafoelenco">
    <w:name w:val="List Paragraph"/>
    <w:basedOn w:val="Normale"/>
    <w:uiPriority w:val="1"/>
    <w:qFormat w:val="1"/>
    <w:pPr>
      <w:spacing w:before="1"/>
      <w:ind w:left="804" w:hanging="343"/>
      <w:jc w:val="both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Collegamentoipertestuale">
    <w:name w:val="Hyperlink"/>
    <w:basedOn w:val="Carpredefinitoparagrafo"/>
    <w:uiPriority w:val="99"/>
    <w:unhideWhenUsed w:val="1"/>
    <w:rsid w:val="003E44D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7494C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7494C"/>
    <w:rPr>
      <w:rFonts w:ascii="Segoe UI" w:cs="Segoe UI" w:eastAsia="Times New Roman" w:hAnsi="Segoe UI"/>
      <w:sz w:val="18"/>
      <w:szCs w:val="18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cci@isla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vLZfOw6yVcU6I9/HgHSY8VUnw==">CgMxLjAyCGguZ2pkZ3hzOAByITFWYjhaSHY5WmhxVEVOaUpoaWRfMmV0dGkzYzN3bDBpXw==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2022-10-06T15:23:00Z</dcterms:created>
  <dc:creator>Patrizia Collesi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2021-10-12T00:00:00Z</vt:filetime>
  </property>
</Properties>
</file>